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02" w:rsidRDefault="008D2E02" w:rsidP="005C3C9A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30518" w:rsidRDefault="00430518" w:rsidP="0043051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General Information</w:t>
      </w:r>
    </w:p>
    <w:p w:rsidR="00430518" w:rsidRDefault="00430518" w:rsidP="005C3C9A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5C3C9A" w:rsidRPr="00D53D34" w:rsidRDefault="007F12D1" w:rsidP="005C3C9A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Q:</w:t>
      </w:r>
      <w:r w:rsidR="0018312B" w:rsidRPr="00D53D34">
        <w:rPr>
          <w:rFonts w:ascii="Times New Roman" w:hAnsi="Times New Roman" w:cs="Times New Roman"/>
          <w:b/>
        </w:rPr>
        <w:t xml:space="preserve"> </w:t>
      </w:r>
      <w:r w:rsidR="005C3C9A" w:rsidRPr="00D53D34">
        <w:rPr>
          <w:rFonts w:ascii="Times New Roman" w:hAnsi="Times New Roman" w:cs="Times New Roman"/>
          <w:b/>
        </w:rPr>
        <w:t xml:space="preserve">Why are we </w:t>
      </w:r>
      <w:r w:rsidR="00167AEE">
        <w:rPr>
          <w:rFonts w:ascii="Times New Roman" w:hAnsi="Times New Roman" w:cs="Times New Roman"/>
          <w:b/>
        </w:rPr>
        <w:t xml:space="preserve">moving to a </w:t>
      </w:r>
      <w:r w:rsidR="005C3C9A" w:rsidRPr="00D53D34">
        <w:rPr>
          <w:rFonts w:ascii="Times New Roman" w:hAnsi="Times New Roman" w:cs="Times New Roman"/>
          <w:b/>
        </w:rPr>
        <w:t>“New ConnectHR</w:t>
      </w:r>
      <w:r w:rsidR="00CA57DE">
        <w:rPr>
          <w:rFonts w:ascii="Times New Roman" w:hAnsi="Times New Roman" w:cs="Times New Roman"/>
          <w:b/>
        </w:rPr>
        <w:t xml:space="preserve"> Dashboard</w:t>
      </w:r>
      <w:r w:rsidR="005C3C9A" w:rsidRPr="00D53D34">
        <w:rPr>
          <w:rFonts w:ascii="Times New Roman" w:hAnsi="Times New Roman" w:cs="Times New Roman"/>
          <w:b/>
        </w:rPr>
        <w:t xml:space="preserve">?” </w:t>
      </w:r>
    </w:p>
    <w:p w:rsidR="00CA57DE" w:rsidRDefault="00CA57DE" w:rsidP="00CA57DE">
      <w:pPr>
        <w:spacing w:after="0"/>
        <w:ind w:left="720"/>
        <w:rPr>
          <w:rFonts w:ascii="Times New Roman" w:hAnsi="Times New Roman" w:cs="Times New Roman"/>
        </w:rPr>
      </w:pPr>
      <w:r w:rsidRPr="00CA57DE">
        <w:rPr>
          <w:rFonts w:ascii="Times New Roman" w:hAnsi="Times New Roman" w:cs="Times New Roman"/>
          <w:b/>
        </w:rPr>
        <w:t>A:</w:t>
      </w:r>
      <w:r>
        <w:rPr>
          <w:rFonts w:ascii="Times New Roman" w:hAnsi="Times New Roman" w:cs="Times New Roman"/>
        </w:rPr>
        <w:t xml:space="preserve"> </w:t>
      </w:r>
      <w:r w:rsidR="0088674E">
        <w:rPr>
          <w:rFonts w:ascii="Times New Roman" w:hAnsi="Times New Roman" w:cs="Times New Roman"/>
        </w:rPr>
        <w:t>To</w:t>
      </w:r>
      <w:r w:rsidR="00167AEE">
        <w:rPr>
          <w:rFonts w:ascii="Times New Roman" w:hAnsi="Times New Roman" w:cs="Times New Roman"/>
        </w:rPr>
        <w:t xml:space="preserve"> increase security and protection of</w:t>
      </w:r>
      <w:r w:rsidR="005C3C9A" w:rsidRPr="00CA57DE">
        <w:rPr>
          <w:rFonts w:ascii="Times New Roman" w:hAnsi="Times New Roman" w:cs="Times New Roman"/>
        </w:rPr>
        <w:t xml:space="preserve"> your </w:t>
      </w:r>
      <w:r w:rsidR="00167AEE">
        <w:rPr>
          <w:rFonts w:ascii="Times New Roman" w:hAnsi="Times New Roman" w:cs="Times New Roman"/>
        </w:rPr>
        <w:t xml:space="preserve">employee </w:t>
      </w:r>
      <w:r w:rsidR="005C3C9A" w:rsidRPr="00CA57DE">
        <w:rPr>
          <w:rFonts w:ascii="Times New Roman" w:hAnsi="Times New Roman" w:cs="Times New Roman"/>
        </w:rPr>
        <w:t>data</w:t>
      </w:r>
      <w:r w:rsidR="00167AEE">
        <w:rPr>
          <w:rFonts w:ascii="Times New Roman" w:hAnsi="Times New Roman" w:cs="Times New Roman"/>
        </w:rPr>
        <w:t xml:space="preserve"> found within ConnectHR</w:t>
      </w:r>
      <w:r w:rsidR="0088674E">
        <w:rPr>
          <w:rFonts w:ascii="Times New Roman" w:hAnsi="Times New Roman" w:cs="Times New Roman"/>
        </w:rPr>
        <w:t xml:space="preserve"> and adapt to recent </w:t>
      </w:r>
      <w:r w:rsidR="0088674E" w:rsidRPr="0088674E">
        <w:rPr>
          <w:rFonts w:ascii="Times New Roman" w:hAnsi="Times New Roman" w:cs="Times New Roman"/>
        </w:rPr>
        <w:t>changes in technology, security policies, system efficiencies, and internal Forest Service needs</w:t>
      </w:r>
      <w:r w:rsidR="0088674E">
        <w:rPr>
          <w:rFonts w:ascii="Times New Roman" w:hAnsi="Times New Roman" w:cs="Times New Roman"/>
        </w:rPr>
        <w:t xml:space="preserve">. </w:t>
      </w:r>
      <w:r w:rsidR="0088674E" w:rsidRPr="0088674E">
        <w:rPr>
          <w:rFonts w:ascii="Times New Roman" w:hAnsi="Times New Roman" w:cs="Times New Roman"/>
        </w:rPr>
        <w:t>System Administrator</w:t>
      </w:r>
      <w:r w:rsidR="0088674E">
        <w:rPr>
          <w:rFonts w:ascii="Times New Roman" w:hAnsi="Times New Roman" w:cs="Times New Roman"/>
        </w:rPr>
        <w:t>s</w:t>
      </w:r>
      <w:r w:rsidR="0088674E" w:rsidRPr="0088674E">
        <w:rPr>
          <w:rFonts w:ascii="Times New Roman" w:hAnsi="Times New Roman" w:cs="Times New Roman"/>
        </w:rPr>
        <w:t xml:space="preserve"> </w:t>
      </w:r>
      <w:r w:rsidR="0088674E">
        <w:rPr>
          <w:rFonts w:ascii="Times New Roman" w:hAnsi="Times New Roman" w:cs="Times New Roman"/>
        </w:rPr>
        <w:t xml:space="preserve">will be able to </w:t>
      </w:r>
      <w:r w:rsidR="0088674E" w:rsidRPr="0088674E">
        <w:rPr>
          <w:rFonts w:ascii="Times New Roman" w:hAnsi="Times New Roman" w:cs="Times New Roman"/>
        </w:rPr>
        <w:t>configure and manage an employee’s acc</w:t>
      </w:r>
      <w:r w:rsidR="0088674E">
        <w:rPr>
          <w:rFonts w:ascii="Times New Roman" w:hAnsi="Times New Roman" w:cs="Times New Roman"/>
        </w:rPr>
        <w:t xml:space="preserve">esses, roles, and permissions more efficiently with the new dashboard. </w:t>
      </w:r>
    </w:p>
    <w:p w:rsidR="0088674E" w:rsidRPr="00CA57DE" w:rsidRDefault="0088674E" w:rsidP="00CA57DE">
      <w:pPr>
        <w:spacing w:after="0"/>
        <w:ind w:left="720"/>
        <w:rPr>
          <w:rFonts w:ascii="Times New Roman" w:hAnsi="Times New Roman" w:cs="Times New Roman"/>
        </w:rPr>
      </w:pPr>
    </w:p>
    <w:p w:rsidR="00262436" w:rsidRPr="0092679F" w:rsidRDefault="007F12D1" w:rsidP="0092679F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92679F">
        <w:rPr>
          <w:rFonts w:ascii="Times New Roman" w:hAnsi="Times New Roman" w:cs="Times New Roman"/>
          <w:b/>
        </w:rPr>
        <w:t xml:space="preserve">Q: </w:t>
      </w:r>
      <w:r w:rsidR="00262436" w:rsidRPr="0092679F">
        <w:rPr>
          <w:rFonts w:ascii="Times New Roman" w:hAnsi="Times New Roman" w:cs="Times New Roman"/>
          <w:b/>
        </w:rPr>
        <w:t>Wha</w:t>
      </w:r>
      <w:r w:rsidR="0088674E" w:rsidRPr="0092679F">
        <w:rPr>
          <w:rFonts w:ascii="Times New Roman" w:hAnsi="Times New Roman" w:cs="Times New Roman"/>
          <w:b/>
        </w:rPr>
        <w:t>t do I need to do to p</w:t>
      </w:r>
      <w:r w:rsidR="00262436" w:rsidRPr="0092679F">
        <w:rPr>
          <w:rFonts w:ascii="Times New Roman" w:hAnsi="Times New Roman" w:cs="Times New Roman"/>
          <w:b/>
        </w:rPr>
        <w:t>rep</w:t>
      </w:r>
      <w:r w:rsidR="009B497D" w:rsidRPr="0092679F">
        <w:rPr>
          <w:rFonts w:ascii="Times New Roman" w:hAnsi="Times New Roman" w:cs="Times New Roman"/>
          <w:b/>
        </w:rPr>
        <w:t>are for the change to “New ConnectHR?”</w:t>
      </w:r>
    </w:p>
    <w:p w:rsidR="00DA533E" w:rsidRDefault="00CA57DE" w:rsidP="0092679F">
      <w:pPr>
        <w:pStyle w:val="ListParagraph"/>
        <w:spacing w:after="0"/>
        <w:rPr>
          <w:rFonts w:ascii="Times New Roman" w:hAnsi="Times New Roman" w:cs="Times New Roman"/>
        </w:rPr>
      </w:pPr>
      <w:r w:rsidRPr="0092679F">
        <w:rPr>
          <w:rFonts w:ascii="Times New Roman" w:hAnsi="Times New Roman" w:cs="Times New Roman"/>
        </w:rPr>
        <w:t xml:space="preserve">A: </w:t>
      </w:r>
      <w:r w:rsidR="0092679F">
        <w:rPr>
          <w:rFonts w:ascii="Times New Roman" w:hAnsi="Times New Roman" w:cs="Times New Roman"/>
        </w:rPr>
        <w:t>T</w:t>
      </w:r>
      <w:r w:rsidR="0042774D" w:rsidRPr="0092679F">
        <w:rPr>
          <w:rFonts w:ascii="Times New Roman" w:hAnsi="Times New Roman" w:cs="Times New Roman"/>
        </w:rPr>
        <w:t xml:space="preserve">here will be </w:t>
      </w:r>
      <w:r w:rsidR="0092679F">
        <w:rPr>
          <w:rFonts w:ascii="Times New Roman" w:hAnsi="Times New Roman" w:cs="Times New Roman"/>
        </w:rPr>
        <w:t xml:space="preserve">no </w:t>
      </w:r>
      <w:r w:rsidR="0088674E" w:rsidRPr="0092679F">
        <w:rPr>
          <w:rFonts w:ascii="Times New Roman" w:hAnsi="Times New Roman" w:cs="Times New Roman"/>
        </w:rPr>
        <w:t>preparation</w:t>
      </w:r>
      <w:r w:rsidR="0042774D" w:rsidRPr="0092679F">
        <w:rPr>
          <w:rFonts w:ascii="Times New Roman" w:hAnsi="Times New Roman" w:cs="Times New Roman"/>
        </w:rPr>
        <w:t xml:space="preserve"> required by </w:t>
      </w:r>
      <w:r w:rsidR="0092679F">
        <w:rPr>
          <w:rFonts w:ascii="Times New Roman" w:hAnsi="Times New Roman" w:cs="Times New Roman"/>
        </w:rPr>
        <w:t>employees, s</w:t>
      </w:r>
      <w:r w:rsidR="0092679F" w:rsidRPr="0092679F">
        <w:rPr>
          <w:rFonts w:ascii="Times New Roman" w:hAnsi="Times New Roman" w:cs="Times New Roman"/>
        </w:rPr>
        <w:t xml:space="preserve">ince the migration to “New ConnectHR” will be a seamless process for all </w:t>
      </w:r>
      <w:r w:rsidR="00A942F0">
        <w:rPr>
          <w:rFonts w:ascii="Times New Roman" w:hAnsi="Times New Roman" w:cs="Times New Roman"/>
        </w:rPr>
        <w:t>employees</w:t>
      </w:r>
      <w:r w:rsidR="0092679F">
        <w:rPr>
          <w:rFonts w:ascii="Times New Roman" w:hAnsi="Times New Roman" w:cs="Times New Roman"/>
        </w:rPr>
        <w:t xml:space="preserve">. </w:t>
      </w:r>
    </w:p>
    <w:p w:rsidR="0092679F" w:rsidRDefault="0092679F" w:rsidP="0092679F">
      <w:pPr>
        <w:spacing w:after="0"/>
        <w:rPr>
          <w:rFonts w:ascii="Times New Roman" w:hAnsi="Times New Roman" w:cs="Times New Roman"/>
        </w:rPr>
      </w:pPr>
    </w:p>
    <w:p w:rsidR="00C762AC" w:rsidRDefault="00C762AC" w:rsidP="0092679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Accessing the “New ConnectHR”</w:t>
      </w:r>
    </w:p>
    <w:p w:rsidR="00C762AC" w:rsidRDefault="00C762AC" w:rsidP="0092679F">
      <w:pPr>
        <w:spacing w:after="0"/>
        <w:rPr>
          <w:rFonts w:ascii="Times New Roman" w:hAnsi="Times New Roman" w:cs="Times New Roman"/>
        </w:rPr>
      </w:pPr>
    </w:p>
    <w:p w:rsidR="0092679F" w:rsidRPr="0092679F" w:rsidRDefault="0092679F" w:rsidP="0092679F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92679F">
        <w:rPr>
          <w:rFonts w:ascii="Times New Roman" w:hAnsi="Times New Roman" w:cs="Times New Roman"/>
          <w:b/>
        </w:rPr>
        <w:t>Q: Wh</w:t>
      </w:r>
      <w:r>
        <w:rPr>
          <w:rFonts w:ascii="Times New Roman" w:hAnsi="Times New Roman" w:cs="Times New Roman"/>
          <w:b/>
        </w:rPr>
        <w:t>en can I access the New ConnectHR?</w:t>
      </w:r>
    </w:p>
    <w:p w:rsidR="0092679F" w:rsidRDefault="0092679F" w:rsidP="0092679F">
      <w:pPr>
        <w:pStyle w:val="ListParagraph"/>
        <w:spacing w:after="0"/>
        <w:rPr>
          <w:rFonts w:ascii="Times New Roman" w:hAnsi="Times New Roman" w:cs="Times New Roman"/>
        </w:rPr>
      </w:pPr>
      <w:r w:rsidRPr="0092679F">
        <w:rPr>
          <w:rFonts w:ascii="Times New Roman" w:hAnsi="Times New Roman" w:cs="Times New Roman"/>
        </w:rPr>
        <w:t>A: In order to convert to the “New ConnectHR,” the current system will be unavailable from Friday,</w:t>
      </w:r>
      <w:r w:rsidR="001936FF">
        <w:rPr>
          <w:rFonts w:ascii="Times New Roman" w:hAnsi="Times New Roman" w:cs="Times New Roman"/>
        </w:rPr>
        <w:t xml:space="preserve"> June 1, 2012, at 11:00 p.m. MT through 12:00 a.m. M</w:t>
      </w:r>
      <w:r w:rsidR="005257FF">
        <w:rPr>
          <w:rFonts w:ascii="Times New Roman" w:hAnsi="Times New Roman" w:cs="Times New Roman"/>
        </w:rPr>
        <w:t>T</w:t>
      </w:r>
      <w:r w:rsidRPr="0092679F">
        <w:rPr>
          <w:rFonts w:ascii="Times New Roman" w:hAnsi="Times New Roman" w:cs="Times New Roman"/>
        </w:rPr>
        <w:t xml:space="preserve"> Sunday, June 3, 2012.  The “New ConnectHR</w:t>
      </w:r>
      <w:r w:rsidR="005257FF">
        <w:rPr>
          <w:rFonts w:ascii="Times New Roman" w:hAnsi="Times New Roman" w:cs="Times New Roman"/>
        </w:rPr>
        <w:t>” dashboard will be available at 12:00 a.m.</w:t>
      </w:r>
      <w:r w:rsidR="001936FF">
        <w:rPr>
          <w:rFonts w:ascii="Times New Roman" w:hAnsi="Times New Roman" w:cs="Times New Roman"/>
        </w:rPr>
        <w:t xml:space="preserve"> MT</w:t>
      </w:r>
      <w:r w:rsidRPr="0092679F">
        <w:rPr>
          <w:rFonts w:ascii="Times New Roman" w:hAnsi="Times New Roman" w:cs="Times New Roman"/>
        </w:rPr>
        <w:t xml:space="preserve"> Monday, June 4, 2012.</w:t>
      </w:r>
    </w:p>
    <w:p w:rsidR="0092679F" w:rsidRPr="0092679F" w:rsidRDefault="0092679F" w:rsidP="0092679F">
      <w:pPr>
        <w:spacing w:after="0"/>
        <w:rPr>
          <w:rFonts w:ascii="Times New Roman" w:hAnsi="Times New Roman" w:cs="Times New Roman"/>
        </w:rPr>
      </w:pPr>
    </w:p>
    <w:p w:rsidR="00CF3BD1" w:rsidRPr="00D53D34" w:rsidRDefault="007F12D1" w:rsidP="00CF3BD1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Q:</w:t>
      </w:r>
      <w:r w:rsidRPr="00D53D34">
        <w:rPr>
          <w:rFonts w:ascii="Times New Roman" w:hAnsi="Times New Roman" w:cs="Times New Roman"/>
          <w:b/>
        </w:rPr>
        <w:t xml:space="preserve"> </w:t>
      </w:r>
      <w:r w:rsidR="00CF3BD1" w:rsidRPr="00D53D34">
        <w:rPr>
          <w:rFonts w:ascii="Times New Roman" w:hAnsi="Times New Roman" w:cs="Times New Roman"/>
          <w:b/>
        </w:rPr>
        <w:t xml:space="preserve">How </w:t>
      </w:r>
      <w:r w:rsidR="00C762AC">
        <w:rPr>
          <w:rFonts w:ascii="Times New Roman" w:hAnsi="Times New Roman" w:cs="Times New Roman"/>
          <w:b/>
        </w:rPr>
        <w:t>do I</w:t>
      </w:r>
      <w:r w:rsidR="00CF3BD1" w:rsidRPr="00D53D34">
        <w:rPr>
          <w:rFonts w:ascii="Times New Roman" w:hAnsi="Times New Roman" w:cs="Times New Roman"/>
          <w:b/>
        </w:rPr>
        <w:t xml:space="preserve"> log into the “New ConnectHR</w:t>
      </w:r>
      <w:r w:rsidR="0018312B" w:rsidRPr="00D53D34">
        <w:rPr>
          <w:rFonts w:ascii="Times New Roman" w:hAnsi="Times New Roman" w:cs="Times New Roman"/>
          <w:b/>
        </w:rPr>
        <w:t>?</w:t>
      </w:r>
      <w:r w:rsidR="00CF3BD1" w:rsidRPr="00D53D34">
        <w:rPr>
          <w:rFonts w:ascii="Times New Roman" w:hAnsi="Times New Roman" w:cs="Times New Roman"/>
          <w:b/>
        </w:rPr>
        <w:t xml:space="preserve">” </w:t>
      </w:r>
    </w:p>
    <w:p w:rsidR="00CF3BD1" w:rsidRDefault="00CA57DE" w:rsidP="00CA57D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A: </w:t>
      </w:r>
      <w:r w:rsidR="00CF3BD1" w:rsidRPr="00CA57DE">
        <w:rPr>
          <w:rFonts w:ascii="Times New Roman" w:hAnsi="Times New Roman" w:cs="Times New Roman"/>
        </w:rPr>
        <w:t xml:space="preserve">Employees </w:t>
      </w:r>
      <w:r w:rsidR="005878A4">
        <w:rPr>
          <w:rFonts w:ascii="Times New Roman" w:hAnsi="Times New Roman" w:cs="Times New Roman"/>
        </w:rPr>
        <w:t xml:space="preserve">can </w:t>
      </w:r>
      <w:r w:rsidR="00C762AC">
        <w:rPr>
          <w:rFonts w:ascii="Times New Roman" w:hAnsi="Times New Roman" w:cs="Times New Roman"/>
        </w:rPr>
        <w:t>c</w:t>
      </w:r>
      <w:r w:rsidR="00C762AC" w:rsidRPr="00C762AC">
        <w:rPr>
          <w:rFonts w:ascii="Times New Roman" w:hAnsi="Times New Roman" w:cs="Times New Roman"/>
        </w:rPr>
        <w:t>ontinue to access the “New Conn</w:t>
      </w:r>
      <w:r w:rsidR="00C762AC">
        <w:rPr>
          <w:rFonts w:ascii="Times New Roman" w:hAnsi="Times New Roman" w:cs="Times New Roman"/>
        </w:rPr>
        <w:t>ectHR” using one of two methods</w:t>
      </w:r>
      <w:r w:rsidR="005878A4">
        <w:rPr>
          <w:rFonts w:ascii="Times New Roman" w:hAnsi="Times New Roman" w:cs="Times New Roman"/>
        </w:rPr>
        <w:t>:</w:t>
      </w:r>
      <w:r w:rsidR="00C762AC">
        <w:rPr>
          <w:rFonts w:ascii="Times New Roman" w:hAnsi="Times New Roman" w:cs="Times New Roman"/>
        </w:rPr>
        <w:t xml:space="preserve"> </w:t>
      </w:r>
      <w:r w:rsidR="00C762AC" w:rsidRPr="00C762AC">
        <w:rPr>
          <w:rFonts w:ascii="Times New Roman" w:hAnsi="Times New Roman" w:cs="Times New Roman"/>
        </w:rPr>
        <w:t xml:space="preserve"> eAuthentication or </w:t>
      </w:r>
      <w:r w:rsidR="005878A4">
        <w:rPr>
          <w:rFonts w:ascii="Times New Roman" w:hAnsi="Times New Roman" w:cs="Times New Roman"/>
        </w:rPr>
        <w:t>your current ConnectHR</w:t>
      </w:r>
      <w:r w:rsidR="00C762AC">
        <w:rPr>
          <w:rFonts w:ascii="Times New Roman" w:hAnsi="Times New Roman" w:cs="Times New Roman"/>
        </w:rPr>
        <w:t xml:space="preserve"> Personal ID</w:t>
      </w:r>
      <w:r w:rsidR="00C762AC" w:rsidRPr="00C762AC">
        <w:rPr>
          <w:rFonts w:ascii="Times New Roman" w:hAnsi="Times New Roman" w:cs="Times New Roman"/>
        </w:rPr>
        <w:t xml:space="preserve"> and Password.</w:t>
      </w:r>
      <w:r w:rsidR="005878A4">
        <w:rPr>
          <w:rFonts w:ascii="Times New Roman" w:hAnsi="Times New Roman" w:cs="Times New Roman"/>
        </w:rPr>
        <w:t xml:space="preserve"> </w:t>
      </w:r>
    </w:p>
    <w:p w:rsidR="00CF3BD1" w:rsidRPr="00D53D34" w:rsidRDefault="00CF3BD1" w:rsidP="00CF3BD1">
      <w:pPr>
        <w:spacing w:after="0"/>
        <w:rPr>
          <w:rFonts w:ascii="Times New Roman" w:hAnsi="Times New Roman" w:cs="Times New Roman"/>
        </w:rPr>
      </w:pPr>
    </w:p>
    <w:p w:rsidR="00CF3BD1" w:rsidRPr="00D53D34" w:rsidRDefault="007F12D1" w:rsidP="00CF3B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Q:</w:t>
      </w:r>
      <w:r w:rsidRPr="00D53D34">
        <w:rPr>
          <w:rFonts w:ascii="Times New Roman" w:hAnsi="Times New Roman" w:cs="Times New Roman"/>
          <w:b/>
        </w:rPr>
        <w:t xml:space="preserve"> </w:t>
      </w:r>
      <w:r w:rsidR="00CF3BD1" w:rsidRPr="00D53D34">
        <w:rPr>
          <w:rFonts w:ascii="Times New Roman" w:hAnsi="Times New Roman" w:cs="Times New Roman"/>
          <w:b/>
        </w:rPr>
        <w:t xml:space="preserve">Will I still be able to login with my current eAuthentication (credentials) </w:t>
      </w:r>
      <w:r w:rsidR="004E0949" w:rsidRPr="00D53D34">
        <w:rPr>
          <w:rFonts w:ascii="Times New Roman" w:hAnsi="Times New Roman" w:cs="Times New Roman"/>
          <w:b/>
        </w:rPr>
        <w:t>U</w:t>
      </w:r>
      <w:r w:rsidR="00CF3BD1" w:rsidRPr="00D53D34">
        <w:rPr>
          <w:rFonts w:ascii="Times New Roman" w:hAnsi="Times New Roman" w:cs="Times New Roman"/>
          <w:b/>
        </w:rPr>
        <w:t>serId and password?</w:t>
      </w:r>
    </w:p>
    <w:p w:rsidR="00CF3BD1" w:rsidRPr="00CA57DE" w:rsidRDefault="00CA57DE" w:rsidP="00CA57D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A:  </w:t>
      </w:r>
      <w:r w:rsidR="00CF3BD1" w:rsidRPr="00CA57DE">
        <w:rPr>
          <w:rFonts w:ascii="Times New Roman" w:hAnsi="Times New Roman" w:cs="Times New Roman"/>
        </w:rPr>
        <w:t>Yes, your eAuthentication login credentials will migrate to the “New ConnectHR</w:t>
      </w:r>
      <w:r w:rsidR="00DA533E" w:rsidRPr="00CA57DE">
        <w:rPr>
          <w:rFonts w:ascii="Times New Roman" w:hAnsi="Times New Roman" w:cs="Times New Roman"/>
        </w:rPr>
        <w:t>.”</w:t>
      </w:r>
      <w:r w:rsidR="005878A4">
        <w:rPr>
          <w:rFonts w:ascii="Times New Roman" w:hAnsi="Times New Roman" w:cs="Times New Roman"/>
        </w:rPr>
        <w:t xml:space="preserve"> </w:t>
      </w:r>
    </w:p>
    <w:p w:rsidR="00CF3BD1" w:rsidRPr="00D53D34" w:rsidRDefault="00CF3BD1" w:rsidP="00CF3BD1">
      <w:pPr>
        <w:spacing w:after="0"/>
        <w:rPr>
          <w:rFonts w:ascii="Times New Roman" w:hAnsi="Times New Roman" w:cs="Times New Roman"/>
        </w:rPr>
      </w:pPr>
    </w:p>
    <w:p w:rsidR="00CF3BD1" w:rsidRPr="00D53D34" w:rsidRDefault="007F12D1" w:rsidP="00CF3B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Q:</w:t>
      </w:r>
      <w:r w:rsidRPr="00D53D34">
        <w:rPr>
          <w:rFonts w:ascii="Times New Roman" w:hAnsi="Times New Roman" w:cs="Times New Roman"/>
          <w:b/>
        </w:rPr>
        <w:t xml:space="preserve"> </w:t>
      </w:r>
      <w:r w:rsidR="00CF3BD1" w:rsidRPr="00D53D34">
        <w:rPr>
          <w:rFonts w:ascii="Times New Roman" w:hAnsi="Times New Roman" w:cs="Times New Roman"/>
          <w:b/>
        </w:rPr>
        <w:t>Will I still be able to login with c</w:t>
      </w:r>
      <w:r w:rsidR="004E0949" w:rsidRPr="00D53D34">
        <w:rPr>
          <w:rFonts w:ascii="Times New Roman" w:hAnsi="Times New Roman" w:cs="Times New Roman"/>
          <w:b/>
        </w:rPr>
        <w:t>urrent ConnectHR (credentials) Personal ID and P</w:t>
      </w:r>
      <w:r w:rsidR="00CF3BD1" w:rsidRPr="00D53D34">
        <w:rPr>
          <w:rFonts w:ascii="Times New Roman" w:hAnsi="Times New Roman" w:cs="Times New Roman"/>
          <w:b/>
        </w:rPr>
        <w:t>assword?</w:t>
      </w:r>
    </w:p>
    <w:p w:rsidR="00DA533E" w:rsidRPr="00CA57DE" w:rsidRDefault="00CA57DE" w:rsidP="00CA57D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A:  </w:t>
      </w:r>
      <w:r w:rsidR="00CF3BD1" w:rsidRPr="00CA57DE">
        <w:rPr>
          <w:rFonts w:ascii="Times New Roman" w:hAnsi="Times New Roman" w:cs="Times New Roman"/>
        </w:rPr>
        <w:t>Yes, your ConnectHR login credentials will migrate to the “New ConnectHR.”</w:t>
      </w:r>
      <w:r w:rsidR="00D1126A">
        <w:rPr>
          <w:rFonts w:ascii="Times New Roman" w:hAnsi="Times New Roman" w:cs="Times New Roman"/>
        </w:rPr>
        <w:t xml:space="preserve">  </w:t>
      </w:r>
      <w:r w:rsidR="00E84E9D" w:rsidRPr="00CA57DE">
        <w:rPr>
          <w:rFonts w:ascii="Times New Roman" w:hAnsi="Times New Roman" w:cs="Times New Roman"/>
        </w:rPr>
        <w:t>In</w:t>
      </w:r>
      <w:r w:rsidR="00D1126A">
        <w:rPr>
          <w:rFonts w:ascii="Times New Roman" w:hAnsi="Times New Roman" w:cs="Times New Roman"/>
        </w:rPr>
        <w:t xml:space="preserve"> the</w:t>
      </w:r>
      <w:r w:rsidR="00E84E9D" w:rsidRPr="00CA57DE">
        <w:rPr>
          <w:rFonts w:ascii="Times New Roman" w:hAnsi="Times New Roman" w:cs="Times New Roman"/>
        </w:rPr>
        <w:t xml:space="preserve"> “New ConnectHR” Personal ID is now named “User Name.”</w:t>
      </w:r>
    </w:p>
    <w:p w:rsidR="0072034E" w:rsidRPr="00D53D34" w:rsidRDefault="0072034E" w:rsidP="0072034E">
      <w:pPr>
        <w:spacing w:after="0"/>
        <w:rPr>
          <w:rFonts w:ascii="Times New Roman" w:hAnsi="Times New Roman" w:cs="Times New Roman"/>
        </w:rPr>
      </w:pPr>
    </w:p>
    <w:p w:rsidR="0092679F" w:rsidRDefault="0092679F" w:rsidP="00A113D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Bookmarks and Links</w:t>
      </w:r>
    </w:p>
    <w:p w:rsidR="00C762AC" w:rsidRPr="0092679F" w:rsidRDefault="00C762AC" w:rsidP="00A113D6">
      <w:pPr>
        <w:spacing w:after="0"/>
        <w:rPr>
          <w:rFonts w:ascii="Times New Roman" w:hAnsi="Times New Roman" w:cs="Times New Roman"/>
          <w:i/>
        </w:rPr>
      </w:pPr>
    </w:p>
    <w:p w:rsidR="00262436" w:rsidRPr="00D53D34" w:rsidRDefault="007F12D1" w:rsidP="0026243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Q:</w:t>
      </w:r>
      <w:r w:rsidRPr="00D53D34">
        <w:rPr>
          <w:rFonts w:ascii="Times New Roman" w:hAnsi="Times New Roman" w:cs="Times New Roman"/>
          <w:b/>
        </w:rPr>
        <w:t xml:space="preserve"> </w:t>
      </w:r>
      <w:r w:rsidR="00381900" w:rsidRPr="00D53D34">
        <w:rPr>
          <w:rFonts w:ascii="Times New Roman" w:hAnsi="Times New Roman" w:cs="Times New Roman"/>
          <w:b/>
        </w:rPr>
        <w:t>I have the current ConnectHR bookmarked as a favorite link, how does this affect me accessing “New ConnectHR?”</w:t>
      </w:r>
    </w:p>
    <w:p w:rsidR="00952073" w:rsidRDefault="00CA57DE" w:rsidP="005878A4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A:  </w:t>
      </w:r>
      <w:r w:rsidR="00262436" w:rsidRPr="00CA57DE">
        <w:rPr>
          <w:rFonts w:ascii="Times New Roman" w:hAnsi="Times New Roman" w:cs="Times New Roman"/>
        </w:rPr>
        <w:t>All current links and bookmarks will be redirecte</w:t>
      </w:r>
      <w:r w:rsidR="005878A4">
        <w:rPr>
          <w:rFonts w:ascii="Times New Roman" w:hAnsi="Times New Roman" w:cs="Times New Roman"/>
        </w:rPr>
        <w:t xml:space="preserve">d to the “New ConnectHR” site. </w:t>
      </w:r>
      <w:r w:rsidR="005E5950">
        <w:rPr>
          <w:rFonts w:ascii="Times New Roman" w:hAnsi="Times New Roman" w:cs="Times New Roman"/>
        </w:rPr>
        <w:t xml:space="preserve">It is advisable </w:t>
      </w:r>
      <w:r w:rsidR="00381900" w:rsidRPr="00D53D34">
        <w:rPr>
          <w:rFonts w:ascii="Times New Roman" w:hAnsi="Times New Roman" w:cs="Times New Roman"/>
        </w:rPr>
        <w:t>to bookmark the “New ConnectHR” URL</w:t>
      </w:r>
      <w:r w:rsidR="005E5950">
        <w:rPr>
          <w:rFonts w:ascii="Times New Roman" w:hAnsi="Times New Roman" w:cs="Times New Roman"/>
        </w:rPr>
        <w:t xml:space="preserve"> (once it’s available)</w:t>
      </w:r>
      <w:r w:rsidR="00381900" w:rsidRPr="00D53D34">
        <w:rPr>
          <w:rFonts w:ascii="Times New Roman" w:hAnsi="Times New Roman" w:cs="Times New Roman"/>
        </w:rPr>
        <w:t xml:space="preserve"> as part of your favorites bookmark.</w:t>
      </w:r>
    </w:p>
    <w:p w:rsidR="00135DF9" w:rsidRDefault="00135DF9" w:rsidP="0092679F">
      <w:pPr>
        <w:spacing w:after="0"/>
        <w:rPr>
          <w:rFonts w:ascii="Times New Roman" w:hAnsi="Times New Roman" w:cs="Times New Roman"/>
        </w:rPr>
      </w:pPr>
    </w:p>
    <w:p w:rsidR="0092679F" w:rsidRPr="00D53D34" w:rsidRDefault="0092679F" w:rsidP="0092679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Q:</w:t>
      </w:r>
      <w:r w:rsidRPr="00D53D34">
        <w:rPr>
          <w:rFonts w:ascii="Times New Roman" w:hAnsi="Times New Roman" w:cs="Times New Roman"/>
          <w:b/>
        </w:rPr>
        <w:t xml:space="preserve"> </w:t>
      </w:r>
      <w:r w:rsidR="00D1126A">
        <w:rPr>
          <w:rFonts w:ascii="Times New Roman" w:hAnsi="Times New Roman" w:cs="Times New Roman"/>
          <w:b/>
        </w:rPr>
        <w:t>In</w:t>
      </w:r>
      <w:r w:rsidR="005878A4">
        <w:rPr>
          <w:rFonts w:ascii="Times New Roman" w:hAnsi="Times New Roman" w:cs="Times New Roman"/>
          <w:b/>
        </w:rPr>
        <w:t xml:space="preserve"> the</w:t>
      </w:r>
      <w:r w:rsidRPr="00D53D34">
        <w:rPr>
          <w:rFonts w:ascii="Times New Roman" w:hAnsi="Times New Roman" w:cs="Times New Roman"/>
          <w:b/>
        </w:rPr>
        <w:t xml:space="preserve"> “New ConnectHR” </w:t>
      </w:r>
      <w:r w:rsidR="00D1126A">
        <w:rPr>
          <w:rFonts w:ascii="Times New Roman" w:hAnsi="Times New Roman" w:cs="Times New Roman"/>
          <w:b/>
        </w:rPr>
        <w:t xml:space="preserve">Dashboard, </w:t>
      </w:r>
      <w:r w:rsidRPr="00D53D34">
        <w:rPr>
          <w:rFonts w:ascii="Times New Roman" w:hAnsi="Times New Roman" w:cs="Times New Roman"/>
          <w:b/>
        </w:rPr>
        <w:t>where will my frequently used links like Paycheck, AgLearn and others be located?</w:t>
      </w:r>
    </w:p>
    <w:p w:rsidR="0092679F" w:rsidRPr="00CA57DE" w:rsidRDefault="0092679F" w:rsidP="0092679F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A:  </w:t>
      </w:r>
      <w:r w:rsidR="005878A4">
        <w:rPr>
          <w:rFonts w:ascii="Times New Roman" w:hAnsi="Times New Roman" w:cs="Times New Roman"/>
        </w:rPr>
        <w:t>Those frequently used links</w:t>
      </w:r>
      <w:r w:rsidRPr="00CA57DE">
        <w:rPr>
          <w:rFonts w:ascii="Times New Roman" w:hAnsi="Times New Roman" w:cs="Times New Roman"/>
        </w:rPr>
        <w:t xml:space="preserve"> will remain located in same place as before, on the left hand navigation bar.  </w:t>
      </w:r>
    </w:p>
    <w:p w:rsidR="0092679F" w:rsidRDefault="0092679F" w:rsidP="0092679F">
      <w:pPr>
        <w:spacing w:after="0"/>
        <w:rPr>
          <w:rFonts w:ascii="Times New Roman" w:hAnsi="Times New Roman" w:cs="Times New Roman"/>
        </w:rPr>
      </w:pPr>
    </w:p>
    <w:p w:rsidR="00D1126A" w:rsidRDefault="00D1126A" w:rsidP="0092679F">
      <w:pPr>
        <w:spacing w:after="0"/>
        <w:rPr>
          <w:rFonts w:ascii="Times New Roman" w:hAnsi="Times New Roman" w:cs="Times New Roman"/>
        </w:rPr>
      </w:pPr>
    </w:p>
    <w:p w:rsidR="00D1126A" w:rsidRDefault="00D1126A" w:rsidP="0092679F">
      <w:pPr>
        <w:spacing w:after="0"/>
        <w:rPr>
          <w:rFonts w:ascii="Times New Roman" w:hAnsi="Times New Roman" w:cs="Times New Roman"/>
        </w:rPr>
      </w:pPr>
    </w:p>
    <w:p w:rsidR="00135DF9" w:rsidRDefault="0092679F" w:rsidP="0092679F">
      <w:pPr>
        <w:pStyle w:val="ListParagraph"/>
        <w:spacing w:after="0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New </w:t>
      </w:r>
      <w:r w:rsidR="00B3341B">
        <w:rPr>
          <w:rFonts w:ascii="Times New Roman" w:hAnsi="Times New Roman" w:cs="Times New Roman"/>
          <w:i/>
        </w:rPr>
        <w:t>Updates</w:t>
      </w:r>
    </w:p>
    <w:p w:rsidR="00C762AC" w:rsidRPr="0092679F" w:rsidRDefault="00C762AC" w:rsidP="0092679F">
      <w:pPr>
        <w:pStyle w:val="ListParagraph"/>
        <w:spacing w:after="0"/>
        <w:ind w:left="0"/>
        <w:rPr>
          <w:rFonts w:ascii="Times New Roman" w:hAnsi="Times New Roman" w:cs="Times New Roman"/>
          <w:i/>
        </w:rPr>
      </w:pPr>
    </w:p>
    <w:p w:rsidR="00952073" w:rsidRPr="00D53D34" w:rsidRDefault="007F12D1" w:rsidP="009520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Q:</w:t>
      </w:r>
      <w:r w:rsidRPr="00D53D34">
        <w:rPr>
          <w:rFonts w:ascii="Times New Roman" w:hAnsi="Times New Roman" w:cs="Times New Roman"/>
          <w:b/>
        </w:rPr>
        <w:t xml:space="preserve"> </w:t>
      </w:r>
      <w:r w:rsidR="002F2679" w:rsidRPr="00D53D34">
        <w:rPr>
          <w:rFonts w:ascii="Times New Roman" w:hAnsi="Times New Roman" w:cs="Times New Roman"/>
          <w:b/>
        </w:rPr>
        <w:t>Are there</w:t>
      </w:r>
      <w:r w:rsidR="00952073" w:rsidRPr="00D53D34">
        <w:rPr>
          <w:rFonts w:ascii="Times New Roman" w:hAnsi="Times New Roman" w:cs="Times New Roman"/>
          <w:b/>
        </w:rPr>
        <w:t xml:space="preserve"> changes to “New ConnectHR” password </w:t>
      </w:r>
      <w:r w:rsidR="002F2679" w:rsidRPr="00D53D34">
        <w:rPr>
          <w:rFonts w:ascii="Times New Roman" w:hAnsi="Times New Roman" w:cs="Times New Roman"/>
          <w:b/>
        </w:rPr>
        <w:t>requirements</w:t>
      </w:r>
      <w:r w:rsidR="00952073" w:rsidRPr="00D53D34">
        <w:rPr>
          <w:rFonts w:ascii="Times New Roman" w:hAnsi="Times New Roman" w:cs="Times New Roman"/>
          <w:b/>
        </w:rPr>
        <w:t>?</w:t>
      </w:r>
    </w:p>
    <w:p w:rsidR="00170153" w:rsidRPr="00CA57DE" w:rsidRDefault="00CA57DE" w:rsidP="00CA57D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A:  </w:t>
      </w:r>
      <w:r w:rsidR="002F2679" w:rsidRPr="00CA57DE">
        <w:rPr>
          <w:rFonts w:ascii="Times New Roman" w:hAnsi="Times New Roman" w:cs="Times New Roman"/>
        </w:rPr>
        <w:t xml:space="preserve">Yes, </w:t>
      </w:r>
      <w:r w:rsidR="00D1126A">
        <w:rPr>
          <w:rFonts w:ascii="Times New Roman" w:hAnsi="Times New Roman" w:cs="Times New Roman"/>
        </w:rPr>
        <w:t>the new password requirements are as follows:</w:t>
      </w:r>
    </w:p>
    <w:p w:rsidR="002F2679" w:rsidRPr="00D53D34" w:rsidRDefault="00170153" w:rsidP="00170153">
      <w:pPr>
        <w:pStyle w:val="ListParagraph"/>
        <w:numPr>
          <w:ilvl w:val="1"/>
          <w:numId w:val="31"/>
        </w:numPr>
        <w:spacing w:after="0"/>
        <w:rPr>
          <w:rFonts w:ascii="Times New Roman" w:hAnsi="Times New Roman" w:cs="Times New Roman"/>
        </w:rPr>
      </w:pPr>
      <w:r w:rsidRPr="00D53D34">
        <w:rPr>
          <w:rFonts w:ascii="Times New Roman" w:hAnsi="Times New Roman" w:cs="Times New Roman"/>
        </w:rPr>
        <w:t xml:space="preserve">A </w:t>
      </w:r>
      <w:r w:rsidR="002F2679" w:rsidRPr="00D53D34">
        <w:rPr>
          <w:rFonts w:ascii="Times New Roman" w:hAnsi="Times New Roman" w:cs="Times New Roman"/>
        </w:rPr>
        <w:t>longer (12 character) more complex password</w:t>
      </w:r>
      <w:r w:rsidRPr="00D53D34">
        <w:rPr>
          <w:rFonts w:ascii="Times New Roman" w:hAnsi="Times New Roman" w:cs="Times New Roman"/>
        </w:rPr>
        <w:t xml:space="preserve"> requirement</w:t>
      </w:r>
    </w:p>
    <w:p w:rsidR="00170153" w:rsidRPr="00D53D34" w:rsidRDefault="00170153" w:rsidP="00170153">
      <w:pPr>
        <w:pStyle w:val="ListParagraph"/>
        <w:numPr>
          <w:ilvl w:val="1"/>
          <w:numId w:val="31"/>
        </w:numPr>
        <w:spacing w:after="0"/>
        <w:rPr>
          <w:rFonts w:ascii="Times New Roman" w:hAnsi="Times New Roman" w:cs="Times New Roman"/>
        </w:rPr>
      </w:pPr>
      <w:r w:rsidRPr="00D53D34">
        <w:rPr>
          <w:rFonts w:ascii="Times New Roman" w:hAnsi="Times New Roman" w:cs="Times New Roman"/>
        </w:rPr>
        <w:t>90 day expiration of passwords</w:t>
      </w:r>
    </w:p>
    <w:p w:rsidR="00170153" w:rsidRPr="00D53D34" w:rsidRDefault="00170153" w:rsidP="00170153">
      <w:pPr>
        <w:pStyle w:val="ListParagraph"/>
        <w:numPr>
          <w:ilvl w:val="1"/>
          <w:numId w:val="31"/>
        </w:numPr>
        <w:spacing w:after="0"/>
        <w:rPr>
          <w:rFonts w:ascii="Times New Roman" w:hAnsi="Times New Roman" w:cs="Times New Roman"/>
        </w:rPr>
      </w:pPr>
      <w:r w:rsidRPr="00D53D34">
        <w:rPr>
          <w:rFonts w:ascii="Times New Roman" w:hAnsi="Times New Roman" w:cs="Times New Roman"/>
        </w:rPr>
        <w:t xml:space="preserve">24 password history uses (cannot use the same password </w:t>
      </w:r>
      <w:r w:rsidR="00B3129C" w:rsidRPr="00D53D34">
        <w:rPr>
          <w:rFonts w:ascii="Times New Roman" w:hAnsi="Times New Roman" w:cs="Times New Roman"/>
        </w:rPr>
        <w:t>within 2</w:t>
      </w:r>
      <w:r w:rsidRPr="00D53D34">
        <w:rPr>
          <w:rFonts w:ascii="Times New Roman" w:hAnsi="Times New Roman" w:cs="Times New Roman"/>
        </w:rPr>
        <w:t>4 passwords history changes)</w:t>
      </w:r>
    </w:p>
    <w:p w:rsidR="00170153" w:rsidRPr="00D53D34" w:rsidRDefault="00170153" w:rsidP="00170153">
      <w:pPr>
        <w:pStyle w:val="ListParagraph"/>
        <w:numPr>
          <w:ilvl w:val="1"/>
          <w:numId w:val="31"/>
        </w:numPr>
        <w:spacing w:after="0"/>
        <w:rPr>
          <w:rFonts w:ascii="Times New Roman" w:hAnsi="Times New Roman" w:cs="Times New Roman"/>
        </w:rPr>
      </w:pPr>
      <w:r w:rsidRPr="00D53D34">
        <w:rPr>
          <w:rFonts w:ascii="Times New Roman" w:hAnsi="Times New Roman" w:cs="Times New Roman"/>
        </w:rPr>
        <w:t xml:space="preserve">Lockout on </w:t>
      </w:r>
      <w:r w:rsidR="00D1126A">
        <w:rPr>
          <w:rFonts w:ascii="Times New Roman" w:hAnsi="Times New Roman" w:cs="Times New Roman"/>
        </w:rPr>
        <w:t>multiple</w:t>
      </w:r>
      <w:r w:rsidRPr="00D53D34">
        <w:rPr>
          <w:rFonts w:ascii="Times New Roman" w:hAnsi="Times New Roman" w:cs="Times New Roman"/>
        </w:rPr>
        <w:t xml:space="preserve"> unsuccessful login attempts</w:t>
      </w:r>
    </w:p>
    <w:p w:rsidR="00170153" w:rsidRPr="00D53D34" w:rsidRDefault="00170153" w:rsidP="0065323D">
      <w:pPr>
        <w:spacing w:after="0"/>
        <w:rPr>
          <w:rFonts w:ascii="Times New Roman" w:hAnsi="Times New Roman" w:cs="Times New Roman"/>
        </w:rPr>
      </w:pPr>
    </w:p>
    <w:p w:rsidR="0065323D" w:rsidRPr="00D53D34" w:rsidRDefault="007F12D1" w:rsidP="006532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Q:</w:t>
      </w:r>
      <w:r w:rsidRPr="00D53D34">
        <w:rPr>
          <w:rFonts w:ascii="Times New Roman" w:hAnsi="Times New Roman" w:cs="Times New Roman"/>
          <w:b/>
        </w:rPr>
        <w:t xml:space="preserve"> </w:t>
      </w:r>
      <w:r w:rsidR="0065323D" w:rsidRPr="00D53D34">
        <w:rPr>
          <w:rFonts w:ascii="Times New Roman" w:hAnsi="Times New Roman" w:cs="Times New Roman"/>
          <w:b/>
        </w:rPr>
        <w:t>Are</w:t>
      </w:r>
      <w:r w:rsidR="00A942F0">
        <w:rPr>
          <w:rFonts w:ascii="Times New Roman" w:hAnsi="Times New Roman" w:cs="Times New Roman"/>
          <w:b/>
        </w:rPr>
        <w:t xml:space="preserve"> there changes to the security q</w:t>
      </w:r>
      <w:r w:rsidR="0065323D" w:rsidRPr="00D53D34">
        <w:rPr>
          <w:rFonts w:ascii="Times New Roman" w:hAnsi="Times New Roman" w:cs="Times New Roman"/>
          <w:b/>
        </w:rPr>
        <w:t>uestions requirements?</w:t>
      </w:r>
    </w:p>
    <w:p w:rsidR="00F714A7" w:rsidRPr="00CA57DE" w:rsidRDefault="00CA57DE" w:rsidP="00CA57D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A:  </w:t>
      </w:r>
      <w:r w:rsidR="00F714A7" w:rsidRPr="00CA57DE">
        <w:rPr>
          <w:rFonts w:ascii="Times New Roman" w:hAnsi="Times New Roman" w:cs="Times New Roman"/>
        </w:rPr>
        <w:t xml:space="preserve">Yes, </w:t>
      </w:r>
      <w:r w:rsidR="00A942F0">
        <w:rPr>
          <w:rFonts w:ascii="Times New Roman" w:hAnsi="Times New Roman" w:cs="Times New Roman"/>
        </w:rPr>
        <w:t>new security question requirements are as follows:</w:t>
      </w:r>
      <w:r w:rsidR="00F714A7" w:rsidRPr="00CA57DE">
        <w:rPr>
          <w:rFonts w:ascii="Times New Roman" w:hAnsi="Times New Roman" w:cs="Times New Roman"/>
        </w:rPr>
        <w:t xml:space="preserve"> </w:t>
      </w:r>
    </w:p>
    <w:p w:rsidR="0065323D" w:rsidRPr="00D53D34" w:rsidRDefault="00F714A7" w:rsidP="00F714A7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</w:rPr>
      </w:pPr>
      <w:r w:rsidRPr="00D53D34">
        <w:rPr>
          <w:rFonts w:ascii="Times New Roman" w:hAnsi="Times New Roman" w:cs="Times New Roman"/>
        </w:rPr>
        <w:t xml:space="preserve">Increase </w:t>
      </w:r>
      <w:r w:rsidR="0065323D" w:rsidRPr="00D53D34">
        <w:rPr>
          <w:rFonts w:ascii="Times New Roman" w:hAnsi="Times New Roman" w:cs="Times New Roman"/>
        </w:rPr>
        <w:t xml:space="preserve">the required </w:t>
      </w:r>
      <w:r w:rsidR="00A942F0">
        <w:rPr>
          <w:rFonts w:ascii="Times New Roman" w:hAnsi="Times New Roman" w:cs="Times New Roman"/>
        </w:rPr>
        <w:t>security questions from 1 to 5</w:t>
      </w:r>
      <w:r w:rsidR="0065323D" w:rsidRPr="00D53D34">
        <w:rPr>
          <w:rFonts w:ascii="Times New Roman" w:hAnsi="Times New Roman" w:cs="Times New Roman"/>
        </w:rPr>
        <w:t xml:space="preserve"> </w:t>
      </w:r>
    </w:p>
    <w:p w:rsidR="00A942F0" w:rsidRPr="00D53D34" w:rsidRDefault="00A942F0" w:rsidP="00A942F0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 s</w:t>
      </w:r>
      <w:r w:rsidRPr="00D53D34">
        <w:rPr>
          <w:rFonts w:ascii="Times New Roman" w:hAnsi="Times New Roman" w:cs="Times New Roman"/>
        </w:rPr>
        <w:t xml:space="preserve">elf-password reset, </w:t>
      </w:r>
      <w:r w:rsidR="005E5950">
        <w:rPr>
          <w:rFonts w:ascii="Times New Roman" w:hAnsi="Times New Roman" w:cs="Times New Roman"/>
        </w:rPr>
        <w:t>employees must answer</w:t>
      </w:r>
      <w:r>
        <w:rPr>
          <w:rFonts w:ascii="Times New Roman" w:hAnsi="Times New Roman" w:cs="Times New Roman"/>
        </w:rPr>
        <w:t xml:space="preserve"> 3 out of 5</w:t>
      </w:r>
      <w:r w:rsidRPr="00D53D34">
        <w:rPr>
          <w:rFonts w:ascii="Times New Roman" w:hAnsi="Times New Roman" w:cs="Times New Roman"/>
        </w:rPr>
        <w:t xml:space="preserve"> questions</w:t>
      </w:r>
      <w:r>
        <w:rPr>
          <w:rFonts w:ascii="Times New Roman" w:hAnsi="Times New Roman" w:cs="Times New Roman"/>
        </w:rPr>
        <w:t xml:space="preserve"> correctly instead of just 1</w:t>
      </w:r>
    </w:p>
    <w:p w:rsidR="000A309A" w:rsidRPr="00D53D34" w:rsidRDefault="000A309A" w:rsidP="000A309A">
      <w:pPr>
        <w:spacing w:after="0"/>
        <w:rPr>
          <w:rFonts w:ascii="Times New Roman" w:hAnsi="Times New Roman" w:cs="Times New Roman"/>
        </w:rPr>
      </w:pPr>
    </w:p>
    <w:p w:rsidR="000A309A" w:rsidRPr="00D53D34" w:rsidRDefault="007F12D1" w:rsidP="000A309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Q:</w:t>
      </w:r>
      <w:r w:rsidRPr="00D53D34">
        <w:rPr>
          <w:rFonts w:ascii="Times New Roman" w:hAnsi="Times New Roman" w:cs="Times New Roman"/>
          <w:b/>
        </w:rPr>
        <w:t xml:space="preserve"> </w:t>
      </w:r>
      <w:r w:rsidR="000A309A" w:rsidRPr="00D53D34">
        <w:rPr>
          <w:rFonts w:ascii="Times New Roman" w:hAnsi="Times New Roman" w:cs="Times New Roman"/>
          <w:b/>
        </w:rPr>
        <w:t>What is the popup “Timeout Indicato</w:t>
      </w:r>
      <w:r w:rsidR="001F4144" w:rsidRPr="00D53D34">
        <w:rPr>
          <w:rFonts w:ascii="Times New Roman" w:hAnsi="Times New Roman" w:cs="Times New Roman"/>
          <w:b/>
        </w:rPr>
        <w:t>r</w:t>
      </w:r>
      <w:r w:rsidR="000A309A" w:rsidRPr="00D53D34">
        <w:rPr>
          <w:rFonts w:ascii="Times New Roman" w:hAnsi="Times New Roman" w:cs="Times New Roman"/>
          <w:b/>
        </w:rPr>
        <w:t>” for?</w:t>
      </w:r>
    </w:p>
    <w:p w:rsidR="001F4144" w:rsidRPr="00D53D34" w:rsidRDefault="00CA57DE" w:rsidP="00A942F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A:  </w:t>
      </w:r>
      <w:r w:rsidR="001F4144" w:rsidRPr="00CA57DE">
        <w:rPr>
          <w:rFonts w:ascii="Times New Roman" w:hAnsi="Times New Roman" w:cs="Times New Roman"/>
        </w:rPr>
        <w:t xml:space="preserve">“New ConnectHR” is designed to automatically log you off </w:t>
      </w:r>
      <w:r w:rsidR="00A942F0">
        <w:rPr>
          <w:rFonts w:ascii="Times New Roman" w:hAnsi="Times New Roman" w:cs="Times New Roman"/>
        </w:rPr>
        <w:t xml:space="preserve">when you are not active. </w:t>
      </w:r>
      <w:r w:rsidR="001F4144" w:rsidRPr="00D53D34">
        <w:rPr>
          <w:rFonts w:ascii="Times New Roman" w:hAnsi="Times New Roman" w:cs="Times New Roman"/>
        </w:rPr>
        <w:t xml:space="preserve">The Timeout Indicator provides </w:t>
      </w:r>
      <w:r w:rsidR="00A942F0">
        <w:rPr>
          <w:rFonts w:ascii="Times New Roman" w:hAnsi="Times New Roman" w:cs="Times New Roman"/>
        </w:rPr>
        <w:t>employees the option to “continue or q</w:t>
      </w:r>
      <w:r w:rsidR="001F4144" w:rsidRPr="00D53D34">
        <w:rPr>
          <w:rFonts w:ascii="Times New Roman" w:hAnsi="Times New Roman" w:cs="Times New Roman"/>
        </w:rPr>
        <w:t>uit” the</w:t>
      </w:r>
      <w:r w:rsidR="00A942F0">
        <w:rPr>
          <w:rFonts w:ascii="Times New Roman" w:hAnsi="Times New Roman" w:cs="Times New Roman"/>
        </w:rPr>
        <w:t>ir</w:t>
      </w:r>
      <w:r w:rsidR="001F4144" w:rsidRPr="00D53D34">
        <w:rPr>
          <w:rFonts w:ascii="Times New Roman" w:hAnsi="Times New Roman" w:cs="Times New Roman"/>
        </w:rPr>
        <w:t xml:space="preserve"> current session. </w:t>
      </w:r>
    </w:p>
    <w:p w:rsidR="00B262C7" w:rsidRPr="00D53D34" w:rsidRDefault="00B262C7" w:rsidP="00B262C7">
      <w:pPr>
        <w:spacing w:after="0"/>
        <w:rPr>
          <w:rFonts w:ascii="Times New Roman" w:hAnsi="Times New Roman" w:cs="Times New Roman"/>
        </w:rPr>
      </w:pPr>
    </w:p>
    <w:p w:rsidR="00B262C7" w:rsidRPr="00D53D34" w:rsidRDefault="007F12D1" w:rsidP="00B262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Q:</w:t>
      </w:r>
      <w:r w:rsidRPr="00D53D34">
        <w:rPr>
          <w:rFonts w:ascii="Times New Roman" w:hAnsi="Times New Roman" w:cs="Times New Roman"/>
          <w:b/>
        </w:rPr>
        <w:t xml:space="preserve"> </w:t>
      </w:r>
      <w:r w:rsidR="00B262C7" w:rsidRPr="00D53D34">
        <w:rPr>
          <w:rFonts w:ascii="Times New Roman" w:hAnsi="Times New Roman" w:cs="Times New Roman"/>
          <w:b/>
        </w:rPr>
        <w:t>What happened to the “Personal ID” Login button?</w:t>
      </w:r>
    </w:p>
    <w:p w:rsidR="00262436" w:rsidRPr="00CA57DE" w:rsidRDefault="00CA57DE" w:rsidP="00CA57D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A:  </w:t>
      </w:r>
      <w:r w:rsidR="00B262C7" w:rsidRPr="00CA57DE">
        <w:rPr>
          <w:rFonts w:ascii="Times New Roman" w:hAnsi="Times New Roman" w:cs="Times New Roman"/>
        </w:rPr>
        <w:t>The</w:t>
      </w:r>
      <w:r w:rsidR="00262436" w:rsidRPr="00CA57DE">
        <w:rPr>
          <w:rFonts w:ascii="Times New Roman" w:hAnsi="Times New Roman" w:cs="Times New Roman"/>
        </w:rPr>
        <w:t xml:space="preserve"> “Personal ID login” button has been eliminated and instead you are allowed to input your login credentials</w:t>
      </w:r>
      <w:r w:rsidR="00B262C7" w:rsidRPr="00CA57DE">
        <w:rPr>
          <w:rFonts w:ascii="Times New Roman" w:hAnsi="Times New Roman" w:cs="Times New Roman"/>
        </w:rPr>
        <w:t xml:space="preserve"> right from the log-in screen instead of having to go to a different screen. </w:t>
      </w:r>
    </w:p>
    <w:p w:rsidR="00B262C7" w:rsidRPr="00D53D34" w:rsidRDefault="00B262C7" w:rsidP="00B262C7">
      <w:pPr>
        <w:spacing w:after="0"/>
        <w:rPr>
          <w:rFonts w:ascii="Times New Roman" w:hAnsi="Times New Roman" w:cs="Times New Roman"/>
        </w:rPr>
      </w:pPr>
    </w:p>
    <w:p w:rsidR="00B262C7" w:rsidRPr="00D53D34" w:rsidRDefault="007F12D1" w:rsidP="00B262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Q:</w:t>
      </w:r>
      <w:r w:rsidRPr="00D53D34">
        <w:rPr>
          <w:rFonts w:ascii="Times New Roman" w:hAnsi="Times New Roman" w:cs="Times New Roman"/>
          <w:b/>
        </w:rPr>
        <w:t xml:space="preserve"> </w:t>
      </w:r>
      <w:r w:rsidR="00B262C7" w:rsidRPr="00D53D34">
        <w:rPr>
          <w:rFonts w:ascii="Times New Roman" w:hAnsi="Times New Roman" w:cs="Times New Roman"/>
          <w:b/>
        </w:rPr>
        <w:t>Where are the “Forgot Your ID</w:t>
      </w:r>
      <w:r w:rsidR="00A942F0">
        <w:rPr>
          <w:rFonts w:ascii="Times New Roman" w:hAnsi="Times New Roman" w:cs="Times New Roman"/>
          <w:b/>
        </w:rPr>
        <w:t>”</w:t>
      </w:r>
      <w:r w:rsidR="00B262C7" w:rsidRPr="00D53D34">
        <w:rPr>
          <w:rFonts w:ascii="Times New Roman" w:hAnsi="Times New Roman" w:cs="Times New Roman"/>
          <w:b/>
        </w:rPr>
        <w:t xml:space="preserve"> and </w:t>
      </w:r>
      <w:r w:rsidR="00A942F0">
        <w:rPr>
          <w:rFonts w:ascii="Times New Roman" w:hAnsi="Times New Roman" w:cs="Times New Roman"/>
          <w:b/>
        </w:rPr>
        <w:t>“</w:t>
      </w:r>
      <w:r w:rsidR="00B262C7" w:rsidRPr="00D53D34">
        <w:rPr>
          <w:rFonts w:ascii="Times New Roman" w:hAnsi="Times New Roman" w:cs="Times New Roman"/>
          <w:b/>
        </w:rPr>
        <w:t>Forgot Password” buttons</w:t>
      </w:r>
      <w:r w:rsidR="00A942F0">
        <w:rPr>
          <w:rFonts w:ascii="Times New Roman" w:hAnsi="Times New Roman" w:cs="Times New Roman"/>
          <w:b/>
        </w:rPr>
        <w:t>?</w:t>
      </w:r>
    </w:p>
    <w:p w:rsidR="007E633B" w:rsidRPr="00CA57DE" w:rsidRDefault="00CA57DE" w:rsidP="00CA57D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A:  </w:t>
      </w:r>
      <w:r w:rsidR="007E633B" w:rsidRPr="00CA57DE">
        <w:rPr>
          <w:rFonts w:ascii="Times New Roman" w:hAnsi="Times New Roman" w:cs="Times New Roman"/>
        </w:rPr>
        <w:t xml:space="preserve">They </w:t>
      </w:r>
      <w:r w:rsidR="00262436" w:rsidRPr="00CA57DE">
        <w:rPr>
          <w:rFonts w:ascii="Times New Roman" w:hAnsi="Times New Roman" w:cs="Times New Roman"/>
        </w:rPr>
        <w:t>are now conveniently l</w:t>
      </w:r>
      <w:r w:rsidR="007E633B" w:rsidRPr="00CA57DE">
        <w:rPr>
          <w:rFonts w:ascii="Times New Roman" w:hAnsi="Times New Roman" w:cs="Times New Roman"/>
        </w:rPr>
        <w:t>ocated and displayed at the log</w:t>
      </w:r>
      <w:r w:rsidR="00262436" w:rsidRPr="00CA57DE">
        <w:rPr>
          <w:rFonts w:ascii="Times New Roman" w:hAnsi="Times New Roman" w:cs="Times New Roman"/>
        </w:rPr>
        <w:t xml:space="preserve">in prompt below </w:t>
      </w:r>
      <w:r w:rsidR="00A942F0" w:rsidRPr="00CA57DE">
        <w:rPr>
          <w:rFonts w:ascii="Times New Roman" w:hAnsi="Times New Roman" w:cs="Times New Roman"/>
        </w:rPr>
        <w:t>the</w:t>
      </w:r>
      <w:r w:rsidR="00A942F0">
        <w:rPr>
          <w:rFonts w:ascii="Times New Roman" w:hAnsi="Times New Roman" w:cs="Times New Roman"/>
        </w:rPr>
        <w:t xml:space="preserve"> “</w:t>
      </w:r>
      <w:r w:rsidR="00262436" w:rsidRPr="00CA57DE">
        <w:rPr>
          <w:rFonts w:ascii="Times New Roman" w:hAnsi="Times New Roman" w:cs="Times New Roman"/>
        </w:rPr>
        <w:t xml:space="preserve">Log in” button. </w:t>
      </w:r>
    </w:p>
    <w:p w:rsidR="007E633B" w:rsidRPr="00D53D34" w:rsidRDefault="007E633B" w:rsidP="007E633B">
      <w:pPr>
        <w:spacing w:after="0"/>
        <w:rPr>
          <w:rFonts w:ascii="Times New Roman" w:hAnsi="Times New Roman" w:cs="Times New Roman"/>
        </w:rPr>
      </w:pPr>
    </w:p>
    <w:p w:rsidR="007E633B" w:rsidRPr="0004383C" w:rsidRDefault="007F12D1" w:rsidP="007E63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Q:</w:t>
      </w:r>
      <w:r w:rsidRPr="00D53D34">
        <w:rPr>
          <w:rFonts w:ascii="Times New Roman" w:hAnsi="Times New Roman" w:cs="Times New Roman"/>
          <w:b/>
        </w:rPr>
        <w:t xml:space="preserve"> </w:t>
      </w:r>
      <w:r w:rsidR="0004383C" w:rsidRPr="001A005F">
        <w:rPr>
          <w:rFonts w:ascii="Times New Roman" w:hAnsi="Times New Roman" w:cs="Times New Roman"/>
          <w:b/>
        </w:rPr>
        <w:t>What is the “Establish User Name and Password” link, located under “Need to Create Credentials” for?</w:t>
      </w:r>
    </w:p>
    <w:p w:rsidR="0004383C" w:rsidRDefault="00CA57DE" w:rsidP="00085B5F">
      <w:pPr>
        <w:spacing w:after="0"/>
        <w:ind w:left="720"/>
        <w:rPr>
          <w:rFonts w:ascii="Times New Roman" w:hAnsi="Times New Roman" w:cs="Times New Roman"/>
        </w:rPr>
      </w:pPr>
      <w:r w:rsidRPr="0004383C">
        <w:rPr>
          <w:rFonts w:ascii="Times New Roman" w:hAnsi="Times New Roman" w:cs="Times New Roman"/>
          <w:b/>
        </w:rPr>
        <w:t xml:space="preserve">A:  </w:t>
      </w:r>
      <w:r w:rsidR="0004383C" w:rsidRPr="0004383C">
        <w:rPr>
          <w:rFonts w:ascii="Times New Roman" w:hAnsi="Times New Roman" w:cs="Times New Roman"/>
        </w:rPr>
        <w:t xml:space="preserve">The “Establish User Name and Password” link is for </w:t>
      </w:r>
      <w:r w:rsidR="0004383C" w:rsidRPr="0004383C">
        <w:rPr>
          <w:rFonts w:ascii="Times New Roman" w:hAnsi="Times New Roman" w:cs="Times New Roman"/>
          <w:b/>
          <w:bCs/>
        </w:rPr>
        <w:t xml:space="preserve">first time ConnectHR users </w:t>
      </w:r>
      <w:proofErr w:type="gramStart"/>
      <w:r w:rsidR="0004383C" w:rsidRPr="0004383C">
        <w:rPr>
          <w:rFonts w:ascii="Times New Roman" w:hAnsi="Times New Roman" w:cs="Times New Roman"/>
          <w:b/>
          <w:bCs/>
        </w:rPr>
        <w:t>Only</w:t>
      </w:r>
      <w:proofErr w:type="gramEnd"/>
      <w:r w:rsidR="0004383C" w:rsidRPr="0004383C">
        <w:rPr>
          <w:rFonts w:ascii="Times New Roman" w:hAnsi="Times New Roman" w:cs="Times New Roman"/>
        </w:rPr>
        <w:t xml:space="preserve"> (employees who migrated from the old ConnectHR to the “New ConnectHR” are NOT considered new em</w:t>
      </w:r>
      <w:r w:rsidR="0004383C">
        <w:rPr>
          <w:rFonts w:ascii="Times New Roman" w:hAnsi="Times New Roman" w:cs="Times New Roman"/>
        </w:rPr>
        <w:t xml:space="preserve">ployees).  </w:t>
      </w:r>
      <w:r w:rsidR="0004383C" w:rsidRPr="0004383C">
        <w:rPr>
          <w:rFonts w:ascii="Times New Roman" w:hAnsi="Times New Roman" w:cs="Times New Roman"/>
        </w:rPr>
        <w:t>This is to be used by employees logging into the “New Conne</w:t>
      </w:r>
      <w:r w:rsidR="0004383C">
        <w:rPr>
          <w:rFonts w:ascii="Times New Roman" w:hAnsi="Times New Roman" w:cs="Times New Roman"/>
        </w:rPr>
        <w:t>ctHR” for the very first time.</w:t>
      </w:r>
    </w:p>
    <w:p w:rsidR="0004383C" w:rsidRPr="0004383C" w:rsidRDefault="0004383C" w:rsidP="00085B5F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 w:rsidRPr="0004383C">
        <w:rPr>
          <w:rFonts w:ascii="Times New Roman" w:hAnsi="Times New Roman" w:cs="Times New Roman"/>
        </w:rPr>
        <w:t>Selecting the “Establish User Name and Password” link takes the first time user through the creating a U</w:t>
      </w:r>
      <w:r>
        <w:rPr>
          <w:rFonts w:ascii="Times New Roman" w:hAnsi="Times New Roman" w:cs="Times New Roman"/>
        </w:rPr>
        <w:t>ser Name and Password process.</w:t>
      </w:r>
    </w:p>
    <w:p w:rsidR="00CA57DE" w:rsidRPr="0004383C" w:rsidRDefault="00CA57DE" w:rsidP="0004383C">
      <w:pPr>
        <w:spacing w:after="0"/>
        <w:ind w:left="720"/>
        <w:rPr>
          <w:rFonts w:ascii="Times New Roman" w:hAnsi="Times New Roman" w:cs="Times New Roman"/>
        </w:rPr>
      </w:pPr>
    </w:p>
    <w:p w:rsidR="00845C9F" w:rsidRPr="00D53D34" w:rsidRDefault="007F12D1" w:rsidP="00845C9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Q:</w:t>
      </w:r>
      <w:r w:rsidRPr="00D53D34">
        <w:rPr>
          <w:rFonts w:ascii="Times New Roman" w:hAnsi="Times New Roman" w:cs="Times New Roman"/>
          <w:b/>
        </w:rPr>
        <w:t xml:space="preserve"> </w:t>
      </w:r>
      <w:r w:rsidR="00845C9F" w:rsidRPr="00D53D34">
        <w:rPr>
          <w:rFonts w:ascii="Times New Roman" w:hAnsi="Times New Roman" w:cs="Times New Roman"/>
          <w:b/>
        </w:rPr>
        <w:t xml:space="preserve">Where </w:t>
      </w:r>
      <w:r w:rsidR="003C0558">
        <w:rPr>
          <w:rFonts w:ascii="Times New Roman" w:hAnsi="Times New Roman" w:cs="Times New Roman"/>
          <w:b/>
        </w:rPr>
        <w:t>can I view my data, c</w:t>
      </w:r>
      <w:r w:rsidR="00845C9F" w:rsidRPr="00D53D34">
        <w:rPr>
          <w:rFonts w:ascii="Times New Roman" w:hAnsi="Times New Roman" w:cs="Times New Roman"/>
          <w:b/>
        </w:rPr>
        <w:t xml:space="preserve">hange my </w:t>
      </w:r>
      <w:r w:rsidR="003C0558">
        <w:rPr>
          <w:rFonts w:ascii="Times New Roman" w:hAnsi="Times New Roman" w:cs="Times New Roman"/>
          <w:b/>
        </w:rPr>
        <w:t>password/security questions/user name/c</w:t>
      </w:r>
      <w:r w:rsidR="004438EB" w:rsidRPr="00D53D34">
        <w:rPr>
          <w:rFonts w:ascii="Times New Roman" w:hAnsi="Times New Roman" w:cs="Times New Roman"/>
          <w:b/>
        </w:rPr>
        <w:t>ont</w:t>
      </w:r>
      <w:r w:rsidR="003C0558">
        <w:rPr>
          <w:rFonts w:ascii="Times New Roman" w:hAnsi="Times New Roman" w:cs="Times New Roman"/>
          <w:b/>
        </w:rPr>
        <w:t>act i</w:t>
      </w:r>
      <w:r w:rsidR="004438EB" w:rsidRPr="00D53D34">
        <w:rPr>
          <w:rFonts w:ascii="Times New Roman" w:hAnsi="Times New Roman" w:cs="Times New Roman"/>
          <w:b/>
        </w:rPr>
        <w:t>nformation</w:t>
      </w:r>
      <w:r w:rsidR="003C0558">
        <w:rPr>
          <w:rFonts w:ascii="Times New Roman" w:hAnsi="Times New Roman" w:cs="Times New Roman"/>
          <w:b/>
        </w:rPr>
        <w:t xml:space="preserve">, </w:t>
      </w:r>
      <w:r w:rsidR="004438EB" w:rsidRPr="00D53D34">
        <w:rPr>
          <w:rFonts w:ascii="Times New Roman" w:hAnsi="Times New Roman" w:cs="Times New Roman"/>
          <w:b/>
        </w:rPr>
        <w:t xml:space="preserve">and update my </w:t>
      </w:r>
      <w:r w:rsidR="005A6610" w:rsidRPr="00D53D34">
        <w:rPr>
          <w:rFonts w:ascii="Times New Roman" w:hAnsi="Times New Roman" w:cs="Times New Roman"/>
          <w:b/>
        </w:rPr>
        <w:t xml:space="preserve">external </w:t>
      </w:r>
      <w:r w:rsidR="004438EB" w:rsidRPr="00D53D34">
        <w:rPr>
          <w:rFonts w:ascii="Times New Roman" w:hAnsi="Times New Roman" w:cs="Times New Roman"/>
          <w:b/>
        </w:rPr>
        <w:t>link passwords?</w:t>
      </w:r>
      <w:r w:rsidR="00845C9F" w:rsidRPr="00D53D34">
        <w:rPr>
          <w:rFonts w:ascii="Times New Roman" w:hAnsi="Times New Roman" w:cs="Times New Roman"/>
          <w:b/>
        </w:rPr>
        <w:t xml:space="preserve">  </w:t>
      </w:r>
    </w:p>
    <w:p w:rsidR="00845C9F" w:rsidRPr="00CA57DE" w:rsidRDefault="00CA57DE" w:rsidP="00CA57D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A:  </w:t>
      </w:r>
      <w:r w:rsidR="000A67E9">
        <w:rPr>
          <w:rFonts w:ascii="Times New Roman" w:hAnsi="Times New Roman" w:cs="Times New Roman"/>
        </w:rPr>
        <w:t xml:space="preserve">All of this information can be found on the </w:t>
      </w:r>
      <w:r w:rsidR="000A67E9" w:rsidRPr="00CA57DE">
        <w:rPr>
          <w:rFonts w:ascii="Times New Roman" w:hAnsi="Times New Roman" w:cs="Times New Roman"/>
        </w:rPr>
        <w:t>“My Profile” link</w:t>
      </w:r>
      <w:r w:rsidR="000A67E9">
        <w:rPr>
          <w:rFonts w:ascii="Times New Roman" w:hAnsi="Times New Roman" w:cs="Times New Roman"/>
        </w:rPr>
        <w:t>. Additionally, your current</w:t>
      </w:r>
      <w:r w:rsidR="00845C9F" w:rsidRPr="00CA57DE">
        <w:rPr>
          <w:rFonts w:ascii="Times New Roman" w:hAnsi="Times New Roman" w:cs="Times New Roman"/>
        </w:rPr>
        <w:t xml:space="preserve"> “My ConnectHR Administration” links </w:t>
      </w:r>
      <w:r w:rsidR="003C0558">
        <w:rPr>
          <w:rFonts w:ascii="Times New Roman" w:hAnsi="Times New Roman" w:cs="Times New Roman"/>
        </w:rPr>
        <w:t>will</w:t>
      </w:r>
      <w:r w:rsidR="00845C9F" w:rsidRPr="00CA57DE">
        <w:rPr>
          <w:rFonts w:ascii="Times New Roman" w:hAnsi="Times New Roman" w:cs="Times New Roman"/>
        </w:rPr>
        <w:t xml:space="preserve"> remain on the right hand navigation bar.  </w:t>
      </w:r>
    </w:p>
    <w:p w:rsidR="000A67C2" w:rsidRDefault="000A67C2" w:rsidP="006F2ED0">
      <w:pPr>
        <w:spacing w:after="0"/>
        <w:rPr>
          <w:rFonts w:ascii="Times New Roman" w:hAnsi="Times New Roman" w:cs="Times New Roman"/>
        </w:rPr>
      </w:pPr>
    </w:p>
    <w:p w:rsidR="0092679F" w:rsidRDefault="0092679F" w:rsidP="006F2ED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Support</w:t>
      </w:r>
    </w:p>
    <w:p w:rsidR="00C762AC" w:rsidRPr="0092679F" w:rsidRDefault="00C762AC" w:rsidP="006F2ED0">
      <w:pPr>
        <w:spacing w:after="0"/>
        <w:rPr>
          <w:rFonts w:ascii="Times New Roman" w:hAnsi="Times New Roman" w:cs="Times New Roman"/>
          <w:i/>
        </w:rPr>
      </w:pPr>
    </w:p>
    <w:p w:rsidR="0092679F" w:rsidRPr="00D53D34" w:rsidRDefault="0092679F" w:rsidP="0092679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Q:</w:t>
      </w:r>
      <w:r w:rsidRPr="00D53D34">
        <w:rPr>
          <w:rFonts w:ascii="Times New Roman" w:hAnsi="Times New Roman" w:cs="Times New Roman"/>
          <w:b/>
        </w:rPr>
        <w:t xml:space="preserve"> What do I do if I need help with “New ConnectHR?</w:t>
      </w:r>
    </w:p>
    <w:p w:rsidR="004015DA" w:rsidRPr="00F145F7" w:rsidRDefault="0092679F" w:rsidP="00B3341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A:  </w:t>
      </w:r>
      <w:r w:rsidR="001103A3">
        <w:rPr>
          <w:rFonts w:ascii="Times New Roman" w:hAnsi="Times New Roman" w:cs="Times New Roman"/>
        </w:rPr>
        <w:t xml:space="preserve">The “Help” link is still located on the top right and remains static throughout your navigation in the “New ConnectHR.”  You can contact the HRM Contact Center for assistance at 1-877-372-7248 or create a case using the HR Help (CRM) link.  When the “Contact HR Support” link is activated you can send a direct message to the ASC-Human Resources Management Contact Center.  This link will not always be </w:t>
      </w:r>
      <w:r w:rsidR="001103A3">
        <w:rPr>
          <w:rFonts w:ascii="Times New Roman" w:hAnsi="Times New Roman" w:cs="Times New Roman"/>
        </w:rPr>
        <w:lastRenderedPageBreak/>
        <w:t>activated.  The link will be activated only when the ASC-HRM Contact Center HR Help (CRM) link is not working or when the Contact Center’s phones are down.</w:t>
      </w:r>
    </w:p>
    <w:sectPr w:rsidR="004015DA" w:rsidRPr="00F145F7" w:rsidSect="00CA57D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99" w:rsidRDefault="00782799" w:rsidP="00D53D34">
      <w:pPr>
        <w:spacing w:after="0" w:line="240" w:lineRule="auto"/>
      </w:pPr>
      <w:r>
        <w:separator/>
      </w:r>
    </w:p>
  </w:endnote>
  <w:endnote w:type="continuationSeparator" w:id="0">
    <w:p w:rsidR="00782799" w:rsidRDefault="00782799" w:rsidP="00D5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4" w:rsidRDefault="00D53D34" w:rsidP="00D53D34">
    <w:pPr>
      <w:pStyle w:val="HdrFtr"/>
      <w:widowControl/>
      <w:tabs>
        <w:tab w:val="clear" w:pos="5040"/>
        <w:tab w:val="clear" w:pos="10080"/>
        <w:tab w:val="center" w:pos="4680"/>
        <w:tab w:val="right" w:pos="9900"/>
      </w:tabs>
      <w:ind w:left="-540" w:right="-809"/>
    </w:pPr>
    <w:r>
      <w:rPr>
        <w:noProof/>
      </w:rPr>
      <w:drawing>
        <wp:inline distT="0" distB="0" distL="0" distR="0" wp14:anchorId="342CDB4D" wp14:editId="37E5E5ED">
          <wp:extent cx="368300" cy="247650"/>
          <wp:effectExtent l="0" t="0" r="0" b="0"/>
          <wp:docPr id="2" name="Picture 2" descr="usda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135DF9">
      <w:t xml:space="preserve">       </w:t>
    </w:r>
    <w:r>
      <w:tab/>
    </w:r>
    <w:r>
      <w:rPr>
        <w:b/>
        <w:bCs/>
        <w:sz w:val="20"/>
        <w:szCs w:val="20"/>
      </w:rPr>
      <w:t>America’s Working Forests – Caring Every Day in Every Way</w:t>
    </w:r>
    <w:r>
      <w:rPr>
        <w:rFonts w:ascii="Helvetica" w:hAnsi="Helvetica"/>
        <w:sz w:val="12"/>
        <w:szCs w:val="12"/>
      </w:rPr>
      <w:tab/>
      <w:t xml:space="preserve">Printed on Recycled Paper </w:t>
    </w:r>
    <w:r>
      <w:rPr>
        <w:rFonts w:ascii="Helvetica" w:hAnsi="Helvetica"/>
        <w:sz w:val="16"/>
        <w:szCs w:val="16"/>
      </w:rPr>
      <w:t xml:space="preserve">   </w:t>
    </w:r>
    <w:r>
      <w:rPr>
        <w:noProof/>
      </w:rPr>
      <w:drawing>
        <wp:inline distT="0" distB="0" distL="0" distR="0" wp14:anchorId="09B27D7B" wp14:editId="1F849CFF">
          <wp:extent cx="209550" cy="222250"/>
          <wp:effectExtent l="0" t="0" r="0" b="6350"/>
          <wp:docPr id="1" name="Picture 1" descr="recycle1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1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D34" w:rsidRDefault="00D53D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F9" w:rsidRDefault="00135DF9" w:rsidP="00135DF9">
    <w:pPr>
      <w:pStyle w:val="HdrFtr"/>
      <w:widowControl/>
      <w:tabs>
        <w:tab w:val="clear" w:pos="5040"/>
        <w:tab w:val="clear" w:pos="10080"/>
        <w:tab w:val="center" w:pos="4680"/>
        <w:tab w:val="right" w:pos="9900"/>
      </w:tabs>
      <w:ind w:left="-540" w:right="-809"/>
    </w:pPr>
    <w:r>
      <w:rPr>
        <w:noProof/>
      </w:rPr>
      <w:drawing>
        <wp:inline distT="0" distB="0" distL="0" distR="0" wp14:anchorId="5E754285" wp14:editId="5385D6AF">
          <wp:extent cx="368300" cy="247650"/>
          <wp:effectExtent l="0" t="0" r="0" b="0"/>
          <wp:docPr id="5" name="Picture 5" descr="usda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a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b/>
        <w:bCs/>
        <w:sz w:val="20"/>
        <w:szCs w:val="20"/>
      </w:rPr>
      <w:t>America’s Working Forests – Caring Every Day in Every Way</w:t>
    </w:r>
    <w:r>
      <w:rPr>
        <w:rFonts w:ascii="Helvetica" w:hAnsi="Helvetica"/>
        <w:sz w:val="12"/>
        <w:szCs w:val="12"/>
      </w:rPr>
      <w:tab/>
      <w:t xml:space="preserve">Printed on Recycled Paper </w:t>
    </w:r>
    <w:r>
      <w:rPr>
        <w:rFonts w:ascii="Helvetica" w:hAnsi="Helvetica"/>
        <w:sz w:val="16"/>
        <w:szCs w:val="16"/>
      </w:rPr>
      <w:t xml:space="preserve">   </w:t>
    </w:r>
    <w:r>
      <w:rPr>
        <w:noProof/>
      </w:rPr>
      <w:drawing>
        <wp:inline distT="0" distB="0" distL="0" distR="0" wp14:anchorId="5089E6C4" wp14:editId="5566DC52">
          <wp:extent cx="209550" cy="222250"/>
          <wp:effectExtent l="0" t="0" r="0" b="6350"/>
          <wp:docPr id="6" name="Picture 6" descr="recycle1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1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DF9" w:rsidRDefault="00135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99" w:rsidRDefault="00782799" w:rsidP="00D53D34">
      <w:pPr>
        <w:spacing w:after="0" w:line="240" w:lineRule="auto"/>
      </w:pPr>
      <w:r>
        <w:separator/>
      </w:r>
    </w:p>
  </w:footnote>
  <w:footnote w:type="continuationSeparator" w:id="0">
    <w:p w:rsidR="00782799" w:rsidRDefault="00782799" w:rsidP="00D5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F9" w:rsidRDefault="00135DF9" w:rsidP="00135DF9">
    <w:pPr>
      <w:pStyle w:val="Header"/>
      <w:jc w:val="right"/>
    </w:pPr>
    <w:r w:rsidRPr="00135DF9">
      <w:rPr>
        <w:rFonts w:ascii="Times New Roman" w:eastAsiaTheme="majorEastAsia" w:hAnsi="Times New Roman" w:cs="Times New Roman"/>
        <w:sz w:val="20"/>
        <w:szCs w:val="28"/>
      </w:rPr>
      <w:t xml:space="preserve">Page </w:t>
    </w:r>
    <w:r w:rsidRPr="00135DF9">
      <w:rPr>
        <w:rFonts w:ascii="Times New Roman" w:eastAsiaTheme="majorEastAsia" w:hAnsi="Times New Roman" w:cs="Times New Roman"/>
        <w:b/>
        <w:sz w:val="20"/>
        <w:szCs w:val="28"/>
      </w:rPr>
      <w:fldChar w:fldCharType="begin"/>
    </w:r>
    <w:r w:rsidRPr="00135DF9">
      <w:rPr>
        <w:rFonts w:ascii="Times New Roman" w:eastAsiaTheme="majorEastAsia" w:hAnsi="Times New Roman" w:cs="Times New Roman"/>
        <w:b/>
        <w:sz w:val="20"/>
        <w:szCs w:val="28"/>
      </w:rPr>
      <w:instrText xml:space="preserve"> PAGE  \* Arabic  \* MERGEFORMAT </w:instrText>
    </w:r>
    <w:r w:rsidRPr="00135DF9">
      <w:rPr>
        <w:rFonts w:ascii="Times New Roman" w:eastAsiaTheme="majorEastAsia" w:hAnsi="Times New Roman" w:cs="Times New Roman"/>
        <w:b/>
        <w:sz w:val="20"/>
        <w:szCs w:val="28"/>
      </w:rPr>
      <w:fldChar w:fldCharType="separate"/>
    </w:r>
    <w:r w:rsidR="00B05A2A" w:rsidRPr="00B05A2A">
      <w:rPr>
        <w:rFonts w:ascii="Times New Roman" w:eastAsiaTheme="majorEastAsia" w:hAnsi="Times New Roman"/>
        <w:b/>
        <w:noProof/>
        <w:sz w:val="20"/>
        <w:szCs w:val="28"/>
      </w:rPr>
      <w:t>3</w:t>
    </w:r>
    <w:r w:rsidRPr="00135DF9">
      <w:rPr>
        <w:rFonts w:ascii="Times New Roman" w:eastAsiaTheme="majorEastAsia" w:hAnsi="Times New Roman" w:cs="Times New Roman"/>
        <w:b/>
        <w:sz w:val="20"/>
        <w:szCs w:val="28"/>
      </w:rPr>
      <w:fldChar w:fldCharType="end"/>
    </w:r>
    <w:r w:rsidRPr="00135DF9">
      <w:rPr>
        <w:rFonts w:ascii="Times New Roman" w:eastAsiaTheme="majorEastAsia" w:hAnsi="Times New Roman" w:cs="Times New Roman"/>
        <w:sz w:val="20"/>
        <w:szCs w:val="28"/>
      </w:rPr>
      <w:t xml:space="preserve"> of </w:t>
    </w:r>
    <w:r w:rsidRPr="00135DF9">
      <w:rPr>
        <w:rFonts w:ascii="Times New Roman" w:eastAsiaTheme="majorEastAsia" w:hAnsi="Times New Roman" w:cs="Times New Roman"/>
        <w:b/>
        <w:sz w:val="20"/>
        <w:szCs w:val="28"/>
      </w:rPr>
      <w:fldChar w:fldCharType="begin"/>
    </w:r>
    <w:r w:rsidRPr="00135DF9">
      <w:rPr>
        <w:rFonts w:ascii="Times New Roman" w:eastAsiaTheme="majorEastAsia" w:hAnsi="Times New Roman" w:cs="Times New Roman"/>
        <w:b/>
        <w:sz w:val="20"/>
        <w:szCs w:val="28"/>
      </w:rPr>
      <w:instrText xml:space="preserve"> NUMPAGES  \* Arabic  \* MERGEFORMAT </w:instrText>
    </w:r>
    <w:r w:rsidRPr="00135DF9">
      <w:rPr>
        <w:rFonts w:ascii="Times New Roman" w:eastAsiaTheme="majorEastAsia" w:hAnsi="Times New Roman" w:cs="Times New Roman"/>
        <w:b/>
        <w:sz w:val="20"/>
        <w:szCs w:val="28"/>
      </w:rPr>
      <w:fldChar w:fldCharType="separate"/>
    </w:r>
    <w:r w:rsidR="00B05A2A" w:rsidRPr="00B05A2A">
      <w:rPr>
        <w:rFonts w:ascii="Times New Roman" w:eastAsiaTheme="majorEastAsia" w:hAnsi="Times New Roman"/>
        <w:b/>
        <w:noProof/>
        <w:sz w:val="20"/>
        <w:szCs w:val="28"/>
      </w:rPr>
      <w:t>3</w:t>
    </w:r>
    <w:r w:rsidRPr="00135DF9">
      <w:rPr>
        <w:rFonts w:ascii="Times New Roman" w:eastAsiaTheme="majorEastAsia" w:hAnsi="Times New Roman" w:cs="Times New Roman"/>
        <w:b/>
        <w:sz w:val="20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DE" w:rsidRDefault="00CA57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-698500</wp:posOffset>
              </wp:positionH>
              <wp:positionV relativeFrom="paragraph">
                <wp:posOffset>-444500</wp:posOffset>
              </wp:positionV>
              <wp:extent cx="7785100" cy="679450"/>
              <wp:effectExtent l="0" t="0" r="25400" b="254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67945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674E" w:rsidRDefault="00CA57DE" w:rsidP="008D2E02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</w:rPr>
                          </w:pPr>
                          <w:r w:rsidRPr="008D2E02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</w:rPr>
                            <w:t>New ConnectHR Dashboard for</w:t>
                          </w:r>
                          <w:r w:rsidR="00135DF9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</w:rPr>
                            <w:t xml:space="preserve"> Forest Service</w:t>
                          </w:r>
                          <w:r w:rsidRPr="008D2E02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</w:rPr>
                            <w:t xml:space="preserve"> Employees</w:t>
                          </w:r>
                          <w:r w:rsidR="00135DF9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</w:rPr>
                            <w:t xml:space="preserve"> - </w:t>
                          </w:r>
                          <w:r w:rsidRPr="008D2E02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</w:rPr>
                            <w:t xml:space="preserve">Frequently Asked </w:t>
                          </w:r>
                          <w:r w:rsidR="008D2E02" w:rsidRPr="008D2E02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</w:rPr>
                            <w:t>Questions</w:t>
                          </w:r>
                        </w:p>
                        <w:p w:rsidR="00CA57DE" w:rsidRPr="008D2E02" w:rsidRDefault="00CA57DE" w:rsidP="008D2E02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</w:rPr>
                          </w:pPr>
                          <w:r w:rsidRPr="008D2E02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</w:rPr>
                            <w:t xml:space="preserve"> May 2012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55pt;margin-top:-35pt;width:613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" fillcolor="#92d050" strokecolor="#92d050" strokeweight="2pt">
              <v:textbox>
                <w:txbxContent>
                  <w:p w:rsidR="0088674E" w:rsidRDefault="00CA57DE" w:rsidP="008D2E02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</w:rPr>
                    </w:pPr>
                    <w:r w:rsidRPr="008D2E02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</w:rPr>
                      <w:t>New ConnectHR Dashboard for</w:t>
                    </w:r>
                    <w:r w:rsidR="00135DF9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</w:rPr>
                      <w:t xml:space="preserve"> Forest Service</w:t>
                    </w:r>
                    <w:r w:rsidRPr="008D2E02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</w:rPr>
                      <w:t xml:space="preserve"> Employees</w:t>
                    </w:r>
                    <w:r w:rsidR="00135DF9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</w:rPr>
                      <w:t xml:space="preserve"> - </w:t>
                    </w:r>
                    <w:r w:rsidRPr="008D2E02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</w:rPr>
                      <w:t xml:space="preserve">Frequently Asked </w:t>
                    </w:r>
                    <w:r w:rsidR="008D2E02" w:rsidRPr="008D2E02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</w:rPr>
                      <w:t>Questions</w:t>
                    </w:r>
                  </w:p>
                  <w:p w:rsidR="00CA57DE" w:rsidRPr="008D2E02" w:rsidRDefault="00CA57DE" w:rsidP="008D2E02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</w:rPr>
                    </w:pPr>
                    <w:r w:rsidRPr="008D2E02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</w:rPr>
                      <w:t xml:space="preserve"> May 2012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F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7105C6"/>
    <w:multiLevelType w:val="hybridMultilevel"/>
    <w:tmpl w:val="F1DC1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7FDD"/>
    <w:multiLevelType w:val="hybridMultilevel"/>
    <w:tmpl w:val="083053AC"/>
    <w:lvl w:ilvl="0" w:tplc="6032B6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5F69"/>
    <w:multiLevelType w:val="hybridMultilevel"/>
    <w:tmpl w:val="9C38A58E"/>
    <w:lvl w:ilvl="0" w:tplc="BECE7E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3374"/>
    <w:multiLevelType w:val="hybridMultilevel"/>
    <w:tmpl w:val="26F845C6"/>
    <w:lvl w:ilvl="0" w:tplc="52B678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241E"/>
    <w:multiLevelType w:val="hybridMultilevel"/>
    <w:tmpl w:val="703ADDCA"/>
    <w:lvl w:ilvl="0" w:tplc="1A3A65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15F0C"/>
    <w:multiLevelType w:val="hybridMultilevel"/>
    <w:tmpl w:val="6C92B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B281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B38C3"/>
    <w:multiLevelType w:val="hybridMultilevel"/>
    <w:tmpl w:val="B270E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330CC"/>
    <w:multiLevelType w:val="hybridMultilevel"/>
    <w:tmpl w:val="79CE676A"/>
    <w:lvl w:ilvl="0" w:tplc="BFAA54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40378"/>
    <w:multiLevelType w:val="hybridMultilevel"/>
    <w:tmpl w:val="DD5ED906"/>
    <w:lvl w:ilvl="0" w:tplc="B958E8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A55A2"/>
    <w:multiLevelType w:val="hybridMultilevel"/>
    <w:tmpl w:val="43C44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D29B9"/>
    <w:multiLevelType w:val="hybridMultilevel"/>
    <w:tmpl w:val="8056C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62778"/>
    <w:multiLevelType w:val="hybridMultilevel"/>
    <w:tmpl w:val="A412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839E7"/>
    <w:multiLevelType w:val="hybridMultilevel"/>
    <w:tmpl w:val="5F56E94C"/>
    <w:lvl w:ilvl="0" w:tplc="B1B037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F77D5"/>
    <w:multiLevelType w:val="hybridMultilevel"/>
    <w:tmpl w:val="2842C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22BE7"/>
    <w:multiLevelType w:val="hybridMultilevel"/>
    <w:tmpl w:val="F1F0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C03C4"/>
    <w:multiLevelType w:val="hybridMultilevel"/>
    <w:tmpl w:val="CB8C6D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392EDC"/>
    <w:multiLevelType w:val="hybridMultilevel"/>
    <w:tmpl w:val="AED0E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65A84"/>
    <w:multiLevelType w:val="hybridMultilevel"/>
    <w:tmpl w:val="0400B406"/>
    <w:lvl w:ilvl="0" w:tplc="FE1ACC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33483"/>
    <w:multiLevelType w:val="hybridMultilevel"/>
    <w:tmpl w:val="FA88F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19C9"/>
    <w:multiLevelType w:val="hybridMultilevel"/>
    <w:tmpl w:val="B27E0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833C1"/>
    <w:multiLevelType w:val="hybridMultilevel"/>
    <w:tmpl w:val="BFF80AD4"/>
    <w:lvl w:ilvl="0" w:tplc="C50A9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3030C"/>
    <w:multiLevelType w:val="hybridMultilevel"/>
    <w:tmpl w:val="7076E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543D9"/>
    <w:multiLevelType w:val="hybridMultilevel"/>
    <w:tmpl w:val="B4129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E7056"/>
    <w:multiLevelType w:val="hybridMultilevel"/>
    <w:tmpl w:val="D07E1192"/>
    <w:lvl w:ilvl="0" w:tplc="57AA75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60719"/>
    <w:multiLevelType w:val="hybridMultilevel"/>
    <w:tmpl w:val="F6581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315AD6"/>
    <w:multiLevelType w:val="hybridMultilevel"/>
    <w:tmpl w:val="54F46DAA"/>
    <w:lvl w:ilvl="0" w:tplc="8C4A94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20782"/>
    <w:multiLevelType w:val="hybridMultilevel"/>
    <w:tmpl w:val="08B0C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713DC"/>
    <w:multiLevelType w:val="hybridMultilevel"/>
    <w:tmpl w:val="9CCCE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B5BC9"/>
    <w:multiLevelType w:val="hybridMultilevel"/>
    <w:tmpl w:val="FB5A658A"/>
    <w:lvl w:ilvl="0" w:tplc="C13810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B02C5"/>
    <w:multiLevelType w:val="hybridMultilevel"/>
    <w:tmpl w:val="6914B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B6D27"/>
    <w:multiLevelType w:val="hybridMultilevel"/>
    <w:tmpl w:val="0E14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32F8D"/>
    <w:multiLevelType w:val="hybridMultilevel"/>
    <w:tmpl w:val="E4F2CC68"/>
    <w:lvl w:ilvl="0" w:tplc="5A48CFF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01B88"/>
    <w:multiLevelType w:val="hybridMultilevel"/>
    <w:tmpl w:val="E7FC60FE"/>
    <w:lvl w:ilvl="0" w:tplc="6ACC98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1487F"/>
    <w:multiLevelType w:val="hybridMultilevel"/>
    <w:tmpl w:val="14D6A7C0"/>
    <w:lvl w:ilvl="0" w:tplc="2014DF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74B7F"/>
    <w:multiLevelType w:val="hybridMultilevel"/>
    <w:tmpl w:val="84F89E02"/>
    <w:lvl w:ilvl="0" w:tplc="4EC437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67059"/>
    <w:multiLevelType w:val="hybridMultilevel"/>
    <w:tmpl w:val="DE6A3894"/>
    <w:lvl w:ilvl="0" w:tplc="00C49B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E7EC4"/>
    <w:multiLevelType w:val="hybridMultilevel"/>
    <w:tmpl w:val="0622BC7A"/>
    <w:lvl w:ilvl="0" w:tplc="25BA9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4270F"/>
    <w:multiLevelType w:val="hybridMultilevel"/>
    <w:tmpl w:val="5EF8E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A7421"/>
    <w:multiLevelType w:val="hybridMultilevel"/>
    <w:tmpl w:val="C7C0AF08"/>
    <w:lvl w:ilvl="0" w:tplc="666CD8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35669"/>
    <w:multiLevelType w:val="hybridMultilevel"/>
    <w:tmpl w:val="7542FD54"/>
    <w:lvl w:ilvl="0" w:tplc="4C1C4FD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9"/>
  </w:num>
  <w:num w:numId="5">
    <w:abstractNumId w:val="11"/>
  </w:num>
  <w:num w:numId="6">
    <w:abstractNumId w:val="22"/>
  </w:num>
  <w:num w:numId="7">
    <w:abstractNumId w:val="1"/>
  </w:num>
  <w:num w:numId="8">
    <w:abstractNumId w:val="2"/>
  </w:num>
  <w:num w:numId="9">
    <w:abstractNumId w:val="38"/>
  </w:num>
  <w:num w:numId="10">
    <w:abstractNumId w:val="0"/>
  </w:num>
  <w:num w:numId="11">
    <w:abstractNumId w:val="20"/>
  </w:num>
  <w:num w:numId="12">
    <w:abstractNumId w:val="7"/>
  </w:num>
  <w:num w:numId="13">
    <w:abstractNumId w:val="33"/>
  </w:num>
  <w:num w:numId="14">
    <w:abstractNumId w:val="4"/>
  </w:num>
  <w:num w:numId="15">
    <w:abstractNumId w:val="3"/>
  </w:num>
  <w:num w:numId="16">
    <w:abstractNumId w:val="19"/>
  </w:num>
  <w:num w:numId="17">
    <w:abstractNumId w:val="28"/>
  </w:num>
  <w:num w:numId="18">
    <w:abstractNumId w:val="36"/>
  </w:num>
  <w:num w:numId="19">
    <w:abstractNumId w:val="12"/>
  </w:num>
  <w:num w:numId="20">
    <w:abstractNumId w:val="40"/>
  </w:num>
  <w:num w:numId="21">
    <w:abstractNumId w:val="27"/>
  </w:num>
  <w:num w:numId="22">
    <w:abstractNumId w:val="37"/>
  </w:num>
  <w:num w:numId="23">
    <w:abstractNumId w:val="17"/>
  </w:num>
  <w:num w:numId="24">
    <w:abstractNumId w:val="39"/>
  </w:num>
  <w:num w:numId="25">
    <w:abstractNumId w:val="26"/>
  </w:num>
  <w:num w:numId="26">
    <w:abstractNumId w:val="34"/>
  </w:num>
  <w:num w:numId="27">
    <w:abstractNumId w:val="29"/>
  </w:num>
  <w:num w:numId="28">
    <w:abstractNumId w:val="30"/>
  </w:num>
  <w:num w:numId="29">
    <w:abstractNumId w:val="23"/>
  </w:num>
  <w:num w:numId="30">
    <w:abstractNumId w:val="5"/>
  </w:num>
  <w:num w:numId="31">
    <w:abstractNumId w:val="35"/>
  </w:num>
  <w:num w:numId="32">
    <w:abstractNumId w:val="24"/>
  </w:num>
  <w:num w:numId="33">
    <w:abstractNumId w:val="31"/>
  </w:num>
  <w:num w:numId="34">
    <w:abstractNumId w:val="32"/>
  </w:num>
  <w:num w:numId="35">
    <w:abstractNumId w:val="18"/>
  </w:num>
  <w:num w:numId="36">
    <w:abstractNumId w:val="13"/>
  </w:num>
  <w:num w:numId="37">
    <w:abstractNumId w:val="10"/>
  </w:num>
  <w:num w:numId="38">
    <w:abstractNumId w:val="16"/>
  </w:num>
  <w:num w:numId="39">
    <w:abstractNumId w:val="21"/>
  </w:num>
  <w:num w:numId="40">
    <w:abstractNumId w:val="8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DA"/>
    <w:rsid w:val="0004383C"/>
    <w:rsid w:val="00057795"/>
    <w:rsid w:val="00071634"/>
    <w:rsid w:val="00085B5F"/>
    <w:rsid w:val="0009526D"/>
    <w:rsid w:val="000A309A"/>
    <w:rsid w:val="000A67C2"/>
    <w:rsid w:val="000A67E9"/>
    <w:rsid w:val="000E64B6"/>
    <w:rsid w:val="001103A3"/>
    <w:rsid w:val="00110607"/>
    <w:rsid w:val="00135DF9"/>
    <w:rsid w:val="001602E7"/>
    <w:rsid w:val="00167AEE"/>
    <w:rsid w:val="00170153"/>
    <w:rsid w:val="0018312B"/>
    <w:rsid w:val="001936FF"/>
    <w:rsid w:val="001A005F"/>
    <w:rsid w:val="001F4144"/>
    <w:rsid w:val="00223E2C"/>
    <w:rsid w:val="0024749C"/>
    <w:rsid w:val="00262436"/>
    <w:rsid w:val="002F2679"/>
    <w:rsid w:val="00326CDB"/>
    <w:rsid w:val="00335D4C"/>
    <w:rsid w:val="00347691"/>
    <w:rsid w:val="00381900"/>
    <w:rsid w:val="003C0558"/>
    <w:rsid w:val="004015DA"/>
    <w:rsid w:val="0042774D"/>
    <w:rsid w:val="00430518"/>
    <w:rsid w:val="004438EB"/>
    <w:rsid w:val="004D43C8"/>
    <w:rsid w:val="004D64DE"/>
    <w:rsid w:val="004E0949"/>
    <w:rsid w:val="005257FF"/>
    <w:rsid w:val="00554394"/>
    <w:rsid w:val="005878A4"/>
    <w:rsid w:val="005A6610"/>
    <w:rsid w:val="005A6ABB"/>
    <w:rsid w:val="005C3C9A"/>
    <w:rsid w:val="005E5950"/>
    <w:rsid w:val="0065323D"/>
    <w:rsid w:val="00684C1D"/>
    <w:rsid w:val="006A1CB5"/>
    <w:rsid w:val="006C1BC3"/>
    <w:rsid w:val="006F2ED0"/>
    <w:rsid w:val="006F3239"/>
    <w:rsid w:val="006F64B5"/>
    <w:rsid w:val="0072034E"/>
    <w:rsid w:val="007346F6"/>
    <w:rsid w:val="007671EF"/>
    <w:rsid w:val="00780CE9"/>
    <w:rsid w:val="00782799"/>
    <w:rsid w:val="0078528E"/>
    <w:rsid w:val="00787D20"/>
    <w:rsid w:val="007E633B"/>
    <w:rsid w:val="007F12D1"/>
    <w:rsid w:val="00845C9F"/>
    <w:rsid w:val="0088674E"/>
    <w:rsid w:val="008C6D28"/>
    <w:rsid w:val="008D2E02"/>
    <w:rsid w:val="008D7287"/>
    <w:rsid w:val="008E19DC"/>
    <w:rsid w:val="0092679F"/>
    <w:rsid w:val="00952073"/>
    <w:rsid w:val="009A1FB2"/>
    <w:rsid w:val="009B497D"/>
    <w:rsid w:val="009D7D5F"/>
    <w:rsid w:val="00A113D6"/>
    <w:rsid w:val="00A942F0"/>
    <w:rsid w:val="00AC20B2"/>
    <w:rsid w:val="00AC761F"/>
    <w:rsid w:val="00AD7A9B"/>
    <w:rsid w:val="00AE7B94"/>
    <w:rsid w:val="00B05A2A"/>
    <w:rsid w:val="00B262C7"/>
    <w:rsid w:val="00B3129C"/>
    <w:rsid w:val="00B3341B"/>
    <w:rsid w:val="00C14FAC"/>
    <w:rsid w:val="00C42CB1"/>
    <w:rsid w:val="00C762AC"/>
    <w:rsid w:val="00C8559E"/>
    <w:rsid w:val="00CA57DE"/>
    <w:rsid w:val="00CF3BD1"/>
    <w:rsid w:val="00D030DF"/>
    <w:rsid w:val="00D1126A"/>
    <w:rsid w:val="00D53D34"/>
    <w:rsid w:val="00DA533E"/>
    <w:rsid w:val="00E157AE"/>
    <w:rsid w:val="00E371B7"/>
    <w:rsid w:val="00E84E9D"/>
    <w:rsid w:val="00EB665A"/>
    <w:rsid w:val="00F05258"/>
    <w:rsid w:val="00F0731F"/>
    <w:rsid w:val="00F145F7"/>
    <w:rsid w:val="00F32565"/>
    <w:rsid w:val="00F714A7"/>
    <w:rsid w:val="00F81463"/>
    <w:rsid w:val="00FC0085"/>
    <w:rsid w:val="00FD3738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34"/>
  </w:style>
  <w:style w:type="paragraph" w:styleId="Footer">
    <w:name w:val="footer"/>
    <w:basedOn w:val="Normal"/>
    <w:link w:val="FooterChar"/>
    <w:uiPriority w:val="99"/>
    <w:unhideWhenUsed/>
    <w:rsid w:val="00D5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34"/>
  </w:style>
  <w:style w:type="paragraph" w:customStyle="1" w:styleId="HdrFtr">
    <w:name w:val="HdrFtr"/>
    <w:basedOn w:val="Normal"/>
    <w:rsid w:val="00D53D34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6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7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34"/>
  </w:style>
  <w:style w:type="paragraph" w:styleId="Footer">
    <w:name w:val="footer"/>
    <w:basedOn w:val="Normal"/>
    <w:link w:val="FooterChar"/>
    <w:uiPriority w:val="99"/>
    <w:unhideWhenUsed/>
    <w:rsid w:val="00D5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34"/>
  </w:style>
  <w:style w:type="paragraph" w:customStyle="1" w:styleId="HdrFtr">
    <w:name w:val="HdrFtr"/>
    <w:basedOn w:val="Normal"/>
    <w:rsid w:val="00D53D34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6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28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44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70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5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9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Rios, Joe</dc:creator>
  <cp:lastModifiedBy>Poplett, Paul</cp:lastModifiedBy>
  <cp:revision>2</cp:revision>
  <cp:lastPrinted>2012-05-10T20:47:00Z</cp:lastPrinted>
  <dcterms:created xsi:type="dcterms:W3CDTF">2012-05-30T18:56:00Z</dcterms:created>
  <dcterms:modified xsi:type="dcterms:W3CDTF">2012-05-30T18:56:00Z</dcterms:modified>
</cp:coreProperties>
</file>