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65" w:rsidRPr="00876565" w:rsidRDefault="00876565" w:rsidP="00876565">
      <w:pPr>
        <w:rPr>
          <w:rFonts w:ascii="Times New Roman" w:hAnsi="Times New Roman"/>
        </w:rPr>
      </w:pPr>
      <w:r w:rsidRPr="00876565">
        <w:rPr>
          <w:rFonts w:ascii="Times New Roman" w:hAnsi="Times New Roman"/>
        </w:rPr>
        <w:t>Office Symbol</w:t>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t>Date</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 xml:space="preserve">MEMORANDUM FOR Director, U.S. Army Manpower Analysis Agency (USAMAA), Assistant Secretary of the Army, Manpower &amp; Reserve Affairs, </w:t>
      </w:r>
      <w:r w:rsidR="00AB1578">
        <w:rPr>
          <w:rFonts w:ascii="Times New Roman" w:hAnsi="Times New Roman"/>
        </w:rPr>
        <w:t>5915 16</w:t>
      </w:r>
      <w:r w:rsidR="00AB1578" w:rsidRPr="00AB1578">
        <w:rPr>
          <w:rFonts w:ascii="Times New Roman" w:hAnsi="Times New Roman"/>
          <w:vertAlign w:val="superscript"/>
        </w:rPr>
        <w:t>th</w:t>
      </w:r>
      <w:r w:rsidR="00AB1578">
        <w:rPr>
          <w:rFonts w:ascii="Times New Roman" w:hAnsi="Times New Roman"/>
        </w:rPr>
        <w:t xml:space="preserve"> Street, Building 238</w:t>
      </w:r>
      <w:r w:rsidRPr="00876565">
        <w:rPr>
          <w:rFonts w:ascii="Times New Roman" w:hAnsi="Times New Roman"/>
        </w:rPr>
        <w:t>, Fort Belvoir, Virginia  22060-55</w:t>
      </w:r>
      <w:r w:rsidR="00AB1578">
        <w:rPr>
          <w:rFonts w:ascii="Times New Roman" w:hAnsi="Times New Roman"/>
        </w:rPr>
        <w:t>14</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SUBJECT:  Request for Manpower Study</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 xml:space="preserve">1.  Include general description of study requested, specific portion of the organization to be studied, along with reason for study, i.e. intended use of findings and recommendations.  </w:t>
      </w:r>
      <w:r w:rsidR="007F7935">
        <w:rPr>
          <w:rFonts w:ascii="Times New Roman" w:hAnsi="Times New Roman"/>
        </w:rPr>
        <w:t>Also, identify any organizational issues and critical processes that may need to be analyzed for potential changes (improvements).  Furthermore, d</w:t>
      </w:r>
      <w:r w:rsidR="007C49FD">
        <w:rPr>
          <w:rFonts w:ascii="Times New Roman" w:hAnsi="Times New Roman"/>
        </w:rPr>
        <w:t xml:space="preserve">escribe rationale for why the study is needed and how this supports DOD or Army priorities.  </w:t>
      </w:r>
      <w:r w:rsidRPr="00876565">
        <w:rPr>
          <w:rFonts w:ascii="Times New Roman" w:hAnsi="Times New Roman"/>
        </w:rPr>
        <w:t xml:space="preserve">This will help </w:t>
      </w:r>
      <w:smartTag w:uri="urn:schemas-microsoft-com:office:smarttags" w:element="PersonName">
        <w:r w:rsidRPr="00876565">
          <w:rPr>
            <w:rFonts w:ascii="Times New Roman" w:hAnsi="Times New Roman"/>
          </w:rPr>
          <w:t>USAMAA</w:t>
        </w:r>
      </w:smartTag>
      <w:r w:rsidRPr="00876565">
        <w:rPr>
          <w:rFonts w:ascii="Times New Roman" w:hAnsi="Times New Roman"/>
        </w:rPr>
        <w:t xml:space="preserve"> identify the specific type of study required and the potential approach that will be used.  </w:t>
      </w:r>
      <w:smartTag w:uri="urn:schemas-microsoft-com:office:smarttags" w:element="PersonName">
        <w:r w:rsidRPr="00876565">
          <w:rPr>
            <w:rFonts w:ascii="Times New Roman" w:hAnsi="Times New Roman"/>
          </w:rPr>
          <w:t>USAMAA</w:t>
        </w:r>
      </w:smartTag>
      <w:r w:rsidRPr="00876565">
        <w:rPr>
          <w:rFonts w:ascii="Times New Roman" w:hAnsi="Times New Roman"/>
        </w:rPr>
        <w:t xml:space="preserve"> studies generally include determining manpower requirements, organizational changes, and process improvements.  </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2.  Include summary of manpower requirements currently on latest approved requirements document, by type, i.e., military, civilian, and contractor and location(s) for organization (or portion of organization) to be studied. Also, identify any major TDA/JTD or organizational changes pending.  This will help USAMAA determine the scope of the study.</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3.  Specify requested timeframe for study to be conducted and/or a no later than date, along with reason.  This will help USAMAA schedule the study.</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4.  Include contact information for organization’s point of contact (POC).  USAMAA will coordinate directly with POC and will respond back to the organization (via a memorandum) once a determination is made if and when the study will be conducted.</w:t>
      </w: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p>
    <w:p w:rsidR="00876565" w:rsidRPr="00876565" w:rsidRDefault="00876565" w:rsidP="00876565">
      <w:pPr>
        <w:rPr>
          <w:rFonts w:ascii="Times New Roman" w:hAnsi="Times New Roman"/>
        </w:rPr>
      </w:pP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r>
      <w:r w:rsidRPr="00876565">
        <w:rPr>
          <w:rFonts w:ascii="Times New Roman" w:hAnsi="Times New Roman"/>
        </w:rPr>
        <w:tab/>
        <w:t>Signature block and signature</w:t>
      </w:r>
    </w:p>
    <w:p w:rsidR="00876565" w:rsidRPr="00876565" w:rsidRDefault="00876565" w:rsidP="00876565">
      <w:pPr>
        <w:ind w:left="4320"/>
        <w:rPr>
          <w:rFonts w:ascii="Times New Roman" w:hAnsi="Times New Roman"/>
        </w:rPr>
      </w:pPr>
      <w:r w:rsidRPr="00876565">
        <w:rPr>
          <w:rFonts w:ascii="Times New Roman" w:hAnsi="Times New Roman"/>
        </w:rPr>
        <w:t xml:space="preserve">(Flag Officer or </w:t>
      </w:r>
      <w:smartTag w:uri="urn:schemas-microsoft-com:office:smarttags" w:element="stockticker">
        <w:r w:rsidRPr="00876565">
          <w:rPr>
            <w:rFonts w:ascii="Times New Roman" w:hAnsi="Times New Roman"/>
          </w:rPr>
          <w:t>SES</w:t>
        </w:r>
      </w:smartTag>
      <w:r w:rsidRPr="00876565">
        <w:rPr>
          <w:rFonts w:ascii="Times New Roman" w:hAnsi="Times New Roman"/>
        </w:rPr>
        <w:t xml:space="preserve">)  </w:t>
      </w:r>
    </w:p>
    <w:p w:rsidR="0086592E" w:rsidRPr="00876565" w:rsidRDefault="0086592E" w:rsidP="00876565">
      <w:pPr>
        <w:rPr>
          <w:rFonts w:ascii="Times New Roman" w:hAnsi="Times New Roman"/>
          <w:szCs w:val="24"/>
        </w:rPr>
      </w:pPr>
    </w:p>
    <w:sectPr w:rsidR="0086592E" w:rsidRPr="00876565" w:rsidSect="000F61D5">
      <w:footerReference w:type="even" r:id="rId7"/>
      <w:footerReference w:type="default" r:id="rId8"/>
      <w:headerReference w:type="first" r:id="rId9"/>
      <w:type w:val="continuous"/>
      <w:pgSz w:w="12240" w:h="15840" w:code="1"/>
      <w:pgMar w:top="216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C6" w:rsidRDefault="001A20C6">
      <w:r>
        <w:separator/>
      </w:r>
    </w:p>
  </w:endnote>
  <w:endnote w:type="continuationSeparator" w:id="0">
    <w:p w:rsidR="001A20C6" w:rsidRDefault="001A2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2E" w:rsidRDefault="00865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592E" w:rsidRDefault="00865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2E" w:rsidRDefault="00865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F9F">
      <w:rPr>
        <w:rStyle w:val="PageNumber"/>
        <w:noProof/>
      </w:rPr>
      <w:t>2</w:t>
    </w:r>
    <w:r>
      <w:rPr>
        <w:rStyle w:val="PageNumber"/>
      </w:rPr>
      <w:fldChar w:fldCharType="end"/>
    </w:r>
  </w:p>
  <w:p w:rsidR="0086592E" w:rsidRDefault="00865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C6" w:rsidRDefault="001A20C6">
      <w:r>
        <w:separator/>
      </w:r>
    </w:p>
  </w:footnote>
  <w:footnote w:type="continuationSeparator" w:id="0">
    <w:p w:rsidR="001A20C6" w:rsidRDefault="001A2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65" w:rsidRDefault="00876565" w:rsidP="00876565">
    <w:pPr>
      <w:jc w:val="center"/>
    </w:pPr>
  </w:p>
  <w:p w:rsidR="00876565" w:rsidRDefault="00876565" w:rsidP="00876565">
    <w:pPr>
      <w:jc w:val="center"/>
    </w:pPr>
  </w:p>
  <w:p w:rsidR="00876565" w:rsidRPr="001B04BC" w:rsidRDefault="0086592E" w:rsidP="001B04BC">
    <w:pPr>
      <w:tabs>
        <w:tab w:val="left" w:pos="2520"/>
      </w:tabs>
      <w:jc w:val="center"/>
      <w:rPr>
        <w:rFonts w:ascii="Times New Roman" w:hAnsi="Times New Roman"/>
      </w:rPr>
    </w:pPr>
    <w:r w:rsidRPr="001B04BC">
      <w:rPr>
        <w:rFonts w:ascii="Times New Roman" w:hAnsi="Times New Roman"/>
        <w:noProof/>
        <w:sz w:val="20"/>
      </w:rPr>
      <w:pict>
        <v:group id="_x0000_s2052" style="position:absolute;left:0;text-align:left;margin-left:-40.3pt;margin-top:32.4pt;width:548.65pt;height:79.2pt;z-index:251657728;mso-position-vertical-relative:page" coordorigin="637,576" coordsize="10973,1584" o:allowincell="f">
          <v:shapetype id="_x0000_t202" coordsize="21600,21600" o:spt="202" path="m,l,21600r21600,l21600,xe">
            <v:stroke joinstyle="miter"/>
            <v:path gradientshapeok="t" o:connecttype="rect"/>
          </v:shapetype>
          <v:shape id="_x0000_s2053" type="#_x0000_t202" style="position:absolute;left:10026;top:576;width:1584;height:1584" filled="f" stroked="f">
            <v:textbox style="mso-next-textbox:#_x0000_s2053" inset="3.6pt,,3.6pt">
              <w:txbxContent>
                <w:p w:rsidR="0086592E" w:rsidRDefault="0086592E">
                  <w:pPr>
                    <w:jc w:val="right"/>
                  </w:pPr>
                </w:p>
              </w:txbxContent>
            </v:textbox>
          </v:shape>
          <v:shape id="_x0000_s2054" type="#_x0000_t202" style="position:absolute;left:637;top:576;width:1584;height:1584" filled="f" stroked="f">
            <v:textbox style="mso-next-textbox:#_x0000_s2054" inset="3.6pt,,3.6pt">
              <w:txbxContent>
                <w:p w:rsidR="0086592E" w:rsidRDefault="00850467">
                  <w:r>
                    <w:rPr>
                      <w:noProof/>
                    </w:rPr>
                    <w:drawing>
                      <wp:inline distT="0" distB="0" distL="0" distR="0">
                        <wp:extent cx="962025" cy="914400"/>
                        <wp:effectExtent l="19050" t="0" r="9525" b="0"/>
                        <wp:docPr id="1" name="Picture 1"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62025" cy="914400"/>
                                </a:xfrm>
                                <a:prstGeom prst="rect">
                                  <a:avLst/>
                                </a:prstGeom>
                                <a:noFill/>
                                <a:ln w="9525">
                                  <a:noFill/>
                                  <a:miter lim="800000"/>
                                  <a:headEnd/>
                                  <a:tailEnd/>
                                </a:ln>
                              </pic:spPr>
                            </pic:pic>
                          </a:graphicData>
                        </a:graphic>
                      </wp:inline>
                    </w:drawing>
                  </w:r>
                </w:p>
              </w:txbxContent>
            </v:textbox>
          </v:shape>
          <w10:wrap anchory="page"/>
          <w10:anchorlock/>
        </v:group>
      </w:pict>
    </w:r>
    <w:r w:rsidR="00876565" w:rsidRPr="001B04BC">
      <w:rPr>
        <w:rFonts w:ascii="Times New Roman" w:hAnsi="Times New Roman"/>
      </w:rPr>
      <w:t>Heading of Organization</w:t>
    </w:r>
  </w:p>
  <w:p w:rsidR="0086592E" w:rsidRDefault="0086592E">
    <w:pPr>
      <w:pStyle w:val="LHDA"/>
      <w:spacing w:before="240"/>
    </w:pPr>
  </w:p>
  <w:p w:rsidR="0086592E" w:rsidRDefault="0086592E">
    <w:pPr>
      <w:tabs>
        <w:tab w:val="center" w:pos="4680"/>
      </w:tabs>
      <w:spacing w:before="200"/>
      <w:jc w:val="center"/>
      <w:rPr>
        <w:sz w:val="16"/>
      </w:rPr>
    </w:pP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CC8"/>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034B0739"/>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59CF257A"/>
    <w:multiLevelType w:val="singleLevel"/>
    <w:tmpl w:val="CF4E9E50"/>
    <w:lvl w:ilvl="0">
      <w:start w:val="1"/>
      <w:numFmt w:val="decimal"/>
      <w:lvlText w:val="%1."/>
      <w:lvlJc w:val="left"/>
      <w:pPr>
        <w:tabs>
          <w:tab w:val="num" w:pos="360"/>
        </w:tabs>
        <w:ind w:left="360" w:hanging="360"/>
      </w:pPr>
      <w:rPr>
        <w:rFonts w:hint="default"/>
        <w:b/>
      </w:rPr>
    </w:lvl>
  </w:abstractNum>
  <w:abstractNum w:abstractNumId="3">
    <w:nsid w:val="5E2C0CC3"/>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60BA0B9D"/>
    <w:multiLevelType w:val="hybridMultilevel"/>
    <w:tmpl w:val="C2A81938"/>
    <w:lvl w:ilvl="0" w:tplc="FFFFFFFF">
      <w:start w:val="2"/>
      <w:numFmt w:val="decimal"/>
      <w:lvlText w:val="%1."/>
      <w:lvlJc w:val="left"/>
      <w:pPr>
        <w:tabs>
          <w:tab w:val="num" w:pos="360"/>
        </w:tabs>
        <w:ind w:left="0" w:firstLine="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63ED402B"/>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5240F"/>
    <w:rsid w:val="00010125"/>
    <w:rsid w:val="00012DA1"/>
    <w:rsid w:val="00026072"/>
    <w:rsid w:val="00080DC3"/>
    <w:rsid w:val="00080FCA"/>
    <w:rsid w:val="00090506"/>
    <w:rsid w:val="000B022E"/>
    <w:rsid w:val="000B47E9"/>
    <w:rsid w:val="000C2C65"/>
    <w:rsid w:val="000D60C1"/>
    <w:rsid w:val="000E671B"/>
    <w:rsid w:val="000F61D5"/>
    <w:rsid w:val="001162F3"/>
    <w:rsid w:val="00132E9A"/>
    <w:rsid w:val="001408A2"/>
    <w:rsid w:val="00142ECD"/>
    <w:rsid w:val="001534E7"/>
    <w:rsid w:val="00160F9F"/>
    <w:rsid w:val="001A20C6"/>
    <w:rsid w:val="001B04BC"/>
    <w:rsid w:val="001B1E56"/>
    <w:rsid w:val="001C1251"/>
    <w:rsid w:val="001C326E"/>
    <w:rsid w:val="001E2719"/>
    <w:rsid w:val="001F3542"/>
    <w:rsid w:val="001F3EEE"/>
    <w:rsid w:val="00211873"/>
    <w:rsid w:val="00212F09"/>
    <w:rsid w:val="00215E52"/>
    <w:rsid w:val="00240979"/>
    <w:rsid w:val="00254B0A"/>
    <w:rsid w:val="00264B87"/>
    <w:rsid w:val="00270FBA"/>
    <w:rsid w:val="0027106E"/>
    <w:rsid w:val="00271654"/>
    <w:rsid w:val="002740E1"/>
    <w:rsid w:val="00274DFB"/>
    <w:rsid w:val="00282474"/>
    <w:rsid w:val="00283CF0"/>
    <w:rsid w:val="0028522D"/>
    <w:rsid w:val="00287485"/>
    <w:rsid w:val="002B703B"/>
    <w:rsid w:val="002D411A"/>
    <w:rsid w:val="002E3A9B"/>
    <w:rsid w:val="002F244E"/>
    <w:rsid w:val="002F2A0F"/>
    <w:rsid w:val="00300217"/>
    <w:rsid w:val="003002D7"/>
    <w:rsid w:val="00305056"/>
    <w:rsid w:val="003050CA"/>
    <w:rsid w:val="003123B2"/>
    <w:rsid w:val="003164DC"/>
    <w:rsid w:val="00317DEF"/>
    <w:rsid w:val="003353FA"/>
    <w:rsid w:val="00353EDA"/>
    <w:rsid w:val="00371335"/>
    <w:rsid w:val="00374B6D"/>
    <w:rsid w:val="00376451"/>
    <w:rsid w:val="00380E3E"/>
    <w:rsid w:val="0038530A"/>
    <w:rsid w:val="003868D8"/>
    <w:rsid w:val="003948D7"/>
    <w:rsid w:val="003A6C4A"/>
    <w:rsid w:val="003C1438"/>
    <w:rsid w:val="003C77DD"/>
    <w:rsid w:val="003D4D81"/>
    <w:rsid w:val="003D6595"/>
    <w:rsid w:val="003E107E"/>
    <w:rsid w:val="003E4965"/>
    <w:rsid w:val="003F611C"/>
    <w:rsid w:val="00411295"/>
    <w:rsid w:val="004115D8"/>
    <w:rsid w:val="00427F98"/>
    <w:rsid w:val="00432A2A"/>
    <w:rsid w:val="004447A0"/>
    <w:rsid w:val="00471266"/>
    <w:rsid w:val="00495588"/>
    <w:rsid w:val="00496273"/>
    <w:rsid w:val="004A1D5A"/>
    <w:rsid w:val="004B5DEC"/>
    <w:rsid w:val="004C1E95"/>
    <w:rsid w:val="004C47AA"/>
    <w:rsid w:val="004D0C67"/>
    <w:rsid w:val="004F7D74"/>
    <w:rsid w:val="0050470E"/>
    <w:rsid w:val="00505C15"/>
    <w:rsid w:val="00524869"/>
    <w:rsid w:val="0059277D"/>
    <w:rsid w:val="005A6D0F"/>
    <w:rsid w:val="005B319C"/>
    <w:rsid w:val="005B5FE3"/>
    <w:rsid w:val="005D0CD5"/>
    <w:rsid w:val="005E3E5D"/>
    <w:rsid w:val="005F0EEE"/>
    <w:rsid w:val="005F60CD"/>
    <w:rsid w:val="0061116C"/>
    <w:rsid w:val="00620D3F"/>
    <w:rsid w:val="00621D07"/>
    <w:rsid w:val="006248AE"/>
    <w:rsid w:val="00646DF6"/>
    <w:rsid w:val="00684582"/>
    <w:rsid w:val="0068461C"/>
    <w:rsid w:val="006A1B03"/>
    <w:rsid w:val="006A462A"/>
    <w:rsid w:val="006A4F45"/>
    <w:rsid w:val="006B3B16"/>
    <w:rsid w:val="006C5C8D"/>
    <w:rsid w:val="006E13C0"/>
    <w:rsid w:val="006E64C5"/>
    <w:rsid w:val="006E6D9A"/>
    <w:rsid w:val="006F1CE8"/>
    <w:rsid w:val="006F6724"/>
    <w:rsid w:val="006F6CB1"/>
    <w:rsid w:val="007077F5"/>
    <w:rsid w:val="00710AAC"/>
    <w:rsid w:val="007321D7"/>
    <w:rsid w:val="00735115"/>
    <w:rsid w:val="0075240F"/>
    <w:rsid w:val="007555FF"/>
    <w:rsid w:val="00780FA0"/>
    <w:rsid w:val="007931AC"/>
    <w:rsid w:val="00797EAC"/>
    <w:rsid w:val="007A37E2"/>
    <w:rsid w:val="007B3363"/>
    <w:rsid w:val="007B4F2C"/>
    <w:rsid w:val="007C0FF9"/>
    <w:rsid w:val="007C49FD"/>
    <w:rsid w:val="007C52C7"/>
    <w:rsid w:val="007C7C8C"/>
    <w:rsid w:val="007D68DC"/>
    <w:rsid w:val="007E7AB1"/>
    <w:rsid w:val="007F1954"/>
    <w:rsid w:val="007F7935"/>
    <w:rsid w:val="00800260"/>
    <w:rsid w:val="008037C6"/>
    <w:rsid w:val="00814D8D"/>
    <w:rsid w:val="0082188A"/>
    <w:rsid w:val="00824DC2"/>
    <w:rsid w:val="008271E7"/>
    <w:rsid w:val="00834369"/>
    <w:rsid w:val="008417B5"/>
    <w:rsid w:val="00850467"/>
    <w:rsid w:val="00851147"/>
    <w:rsid w:val="00852A43"/>
    <w:rsid w:val="00856045"/>
    <w:rsid w:val="008602F1"/>
    <w:rsid w:val="0086139B"/>
    <w:rsid w:val="00863C9F"/>
    <w:rsid w:val="00865342"/>
    <w:rsid w:val="0086592E"/>
    <w:rsid w:val="00866414"/>
    <w:rsid w:val="00876565"/>
    <w:rsid w:val="008A1A77"/>
    <w:rsid w:val="008B276B"/>
    <w:rsid w:val="008C02AA"/>
    <w:rsid w:val="008C04C2"/>
    <w:rsid w:val="008C5670"/>
    <w:rsid w:val="008C79FC"/>
    <w:rsid w:val="008E4079"/>
    <w:rsid w:val="008F1CCB"/>
    <w:rsid w:val="008F65E6"/>
    <w:rsid w:val="00924B5F"/>
    <w:rsid w:val="00930F16"/>
    <w:rsid w:val="00931670"/>
    <w:rsid w:val="00931C69"/>
    <w:rsid w:val="009320F1"/>
    <w:rsid w:val="00937B62"/>
    <w:rsid w:val="00974158"/>
    <w:rsid w:val="009B4E53"/>
    <w:rsid w:val="009E48FE"/>
    <w:rsid w:val="009E6141"/>
    <w:rsid w:val="00A360FA"/>
    <w:rsid w:val="00A51E5B"/>
    <w:rsid w:val="00A53387"/>
    <w:rsid w:val="00A63406"/>
    <w:rsid w:val="00A86E91"/>
    <w:rsid w:val="00AB1578"/>
    <w:rsid w:val="00AC44D7"/>
    <w:rsid w:val="00AE1B11"/>
    <w:rsid w:val="00AE352A"/>
    <w:rsid w:val="00AE4630"/>
    <w:rsid w:val="00AF063E"/>
    <w:rsid w:val="00B10A13"/>
    <w:rsid w:val="00B2058A"/>
    <w:rsid w:val="00B23906"/>
    <w:rsid w:val="00B300E4"/>
    <w:rsid w:val="00B343D6"/>
    <w:rsid w:val="00B34FB6"/>
    <w:rsid w:val="00B502BC"/>
    <w:rsid w:val="00B536A2"/>
    <w:rsid w:val="00B670EB"/>
    <w:rsid w:val="00BA7867"/>
    <w:rsid w:val="00BB4CFC"/>
    <w:rsid w:val="00BC1696"/>
    <w:rsid w:val="00BC42C8"/>
    <w:rsid w:val="00BD0AD3"/>
    <w:rsid w:val="00BD4A26"/>
    <w:rsid w:val="00BF6CA9"/>
    <w:rsid w:val="00C03C53"/>
    <w:rsid w:val="00C126F7"/>
    <w:rsid w:val="00C17D4C"/>
    <w:rsid w:val="00C20861"/>
    <w:rsid w:val="00C231E9"/>
    <w:rsid w:val="00C329B0"/>
    <w:rsid w:val="00C61164"/>
    <w:rsid w:val="00C66608"/>
    <w:rsid w:val="00C66CED"/>
    <w:rsid w:val="00C74FCE"/>
    <w:rsid w:val="00C752FE"/>
    <w:rsid w:val="00C77C77"/>
    <w:rsid w:val="00CA40D3"/>
    <w:rsid w:val="00CA50DD"/>
    <w:rsid w:val="00CA6712"/>
    <w:rsid w:val="00CB24DD"/>
    <w:rsid w:val="00CC30E2"/>
    <w:rsid w:val="00CE0CFD"/>
    <w:rsid w:val="00CE1270"/>
    <w:rsid w:val="00CE2D81"/>
    <w:rsid w:val="00D247D3"/>
    <w:rsid w:val="00D252A6"/>
    <w:rsid w:val="00D42CAA"/>
    <w:rsid w:val="00D62101"/>
    <w:rsid w:val="00D7063F"/>
    <w:rsid w:val="00D731F5"/>
    <w:rsid w:val="00D77B8C"/>
    <w:rsid w:val="00D95A04"/>
    <w:rsid w:val="00DC6DB2"/>
    <w:rsid w:val="00DE0F5F"/>
    <w:rsid w:val="00DE334C"/>
    <w:rsid w:val="00DE6213"/>
    <w:rsid w:val="00DE6628"/>
    <w:rsid w:val="00E01061"/>
    <w:rsid w:val="00E17026"/>
    <w:rsid w:val="00E24855"/>
    <w:rsid w:val="00E3223D"/>
    <w:rsid w:val="00E363F2"/>
    <w:rsid w:val="00E445EC"/>
    <w:rsid w:val="00E53796"/>
    <w:rsid w:val="00E64459"/>
    <w:rsid w:val="00E7582B"/>
    <w:rsid w:val="00E7599B"/>
    <w:rsid w:val="00E81064"/>
    <w:rsid w:val="00EA7622"/>
    <w:rsid w:val="00ED440B"/>
    <w:rsid w:val="00ED5644"/>
    <w:rsid w:val="00EF3077"/>
    <w:rsid w:val="00EF3A52"/>
    <w:rsid w:val="00EF73D4"/>
    <w:rsid w:val="00F13A99"/>
    <w:rsid w:val="00F256F7"/>
    <w:rsid w:val="00F36D10"/>
    <w:rsid w:val="00F5791E"/>
    <w:rsid w:val="00F70FFA"/>
    <w:rsid w:val="00F86932"/>
    <w:rsid w:val="00FA1ED5"/>
    <w:rsid w:val="00FA33AC"/>
    <w:rsid w:val="00FD5D13"/>
    <w:rsid w:val="00FD6D9E"/>
    <w:rsid w:val="00FF3E29"/>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ind w:left="720"/>
      <w:outlineLvl w:val="1"/>
    </w:pPr>
    <w:rPr>
      <w:b/>
      <w:color w:val="000080"/>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pPr>
      <w:tabs>
        <w:tab w:val="center" w:pos="4320"/>
        <w:tab w:val="right" w:pos="8640"/>
      </w:tabs>
    </w:pPr>
  </w:style>
  <w:style w:type="paragraph" w:customStyle="1" w:styleId="CompanyName">
    <w:name w:val="Company Name"/>
    <w:basedOn w:val="Subtitle"/>
    <w:rPr>
      <w:rFonts w:ascii="Arial" w:hAnsi="Arial"/>
      <w:color w:val="000080"/>
    </w:rPr>
  </w:style>
  <w:style w:type="paragraph" w:styleId="Footer">
    <w:name w:val="footer"/>
    <w:basedOn w:val="Normal"/>
    <w:pPr>
      <w:tabs>
        <w:tab w:val="center" w:pos="4320"/>
        <w:tab w:val="right" w:pos="8640"/>
      </w:tabs>
      <w:spacing w:before="280"/>
    </w:pPr>
    <w:rPr>
      <w:sz w:val="12"/>
    </w:rPr>
  </w:style>
  <w:style w:type="paragraph" w:customStyle="1" w:styleId="LHDA">
    <w:name w:val="LHDA"/>
    <w:basedOn w:val="Title"/>
    <w:rPr>
      <w:rFonts w:ascii="Arial" w:hAnsi="Arial"/>
      <w:caps/>
      <w:color w:val="000080"/>
      <w:sz w:val="22"/>
    </w:rPr>
  </w:style>
  <w:style w:type="paragraph" w:styleId="BalloonText">
    <w:name w:val="Balloon Text"/>
    <w:basedOn w:val="Normal"/>
    <w:semiHidden/>
    <w:rPr>
      <w:rFonts w:ascii="Tahoma" w:hAnsi="Tahoma" w:cs="Tahoma"/>
      <w:sz w:val="16"/>
      <w:szCs w:val="16"/>
    </w:rPr>
  </w:style>
  <w:style w:type="paragraph" w:customStyle="1" w:styleId="BlackDODSeal">
    <w:name w:val="BlackDODSeal"/>
    <w:pPr>
      <w:jc w:val="center"/>
    </w:pPr>
    <w:rPr>
      <w:rFonts w:ascii="Arial" w:hAnsi="Arial"/>
      <w:b/>
      <w:caps/>
      <w:color w:val="000000"/>
      <w:sz w:val="22"/>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sid w:val="0075240F"/>
    <w:rPr>
      <w:color w:val="800080"/>
      <w:u w:val="single"/>
    </w:rPr>
  </w:style>
</w:styles>
</file>

<file path=word/webSettings.xml><?xml version="1.0" encoding="utf-8"?>
<w:webSettings xmlns:r="http://schemas.openxmlformats.org/officeDocument/2006/relationships" xmlns:w="http://schemas.openxmlformats.org/wordprocessingml/2006/main">
  <w:divs>
    <w:div w:id="586428549">
      <w:bodyDiv w:val="1"/>
      <w:marLeft w:val="0"/>
      <w:marRight w:val="0"/>
      <w:marTop w:val="0"/>
      <w:marBottom w:val="0"/>
      <w:divBdr>
        <w:top w:val="none" w:sz="0" w:space="0" w:color="auto"/>
        <w:left w:val="none" w:sz="0" w:space="0" w:color="auto"/>
        <w:bottom w:val="none" w:sz="0" w:space="0" w:color="auto"/>
        <w:right w:val="none" w:sz="0" w:space="0" w:color="auto"/>
      </w:divBdr>
    </w:div>
    <w:div w:id="17646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Administrator</dc:creator>
  <cp:keywords>DA Letterhead Template</cp:keywords>
  <cp:lastModifiedBy>Administrator</cp:lastModifiedBy>
  <cp:revision>2</cp:revision>
  <cp:lastPrinted>2007-07-12T19:54:00Z</cp:lastPrinted>
  <dcterms:created xsi:type="dcterms:W3CDTF">2011-03-25T13:50:00Z</dcterms:created>
  <dcterms:modified xsi:type="dcterms:W3CDTF">2011-03-25T13:50:00Z</dcterms:modified>
</cp:coreProperties>
</file>